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B54" w:rsidRDefault="00476A2E" w:rsidP="00476A2E">
      <w:pPr>
        <w:spacing w:after="0" w:line="240" w:lineRule="auto"/>
        <w:ind w:hanging="567"/>
        <w:rPr>
          <w:rFonts w:ascii="Times New Roman" w:hAnsi="Times New Roman"/>
          <w:sz w:val="26"/>
          <w:szCs w:val="26"/>
        </w:rPr>
      </w:pPr>
      <w:bookmarkStart w:id="0" w:name="_GoBack"/>
      <w:r>
        <w:rPr>
          <w:rFonts w:ascii="Times New Roman" w:hAnsi="Times New Roman"/>
          <w:noProof/>
          <w:sz w:val="26"/>
          <w:szCs w:val="26"/>
        </w:rPr>
        <w:drawing>
          <wp:inline distT="0" distB="0" distL="0" distR="0">
            <wp:extent cx="6629400" cy="9117021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2-04-27_09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2325" cy="9121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D41B54" w:rsidRDefault="00D41B54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rPr>
          <w:rFonts w:ascii="Times New Roman" w:hAnsi="Times New Roman"/>
          <w:i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lastRenderedPageBreak/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sz w:val="26"/>
          <w:szCs w:val="26"/>
        </w:rPr>
        <w:t xml:space="preserve"> практики разработана на основе: 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984B3F">
        <w:rPr>
          <w:rFonts w:ascii="Times New Roman" w:hAnsi="Times New Roman"/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F77BB3">
        <w:rPr>
          <w:rFonts w:ascii="Times New Roman" w:hAnsi="Times New Roman"/>
          <w:sz w:val="26"/>
          <w:szCs w:val="26"/>
        </w:rPr>
        <w:t>2</w:t>
      </w:r>
      <w:r w:rsidR="00E92674" w:rsidRPr="00E92674">
        <w:rPr>
          <w:rFonts w:ascii="Times New Roman" w:hAnsi="Times New Roman"/>
          <w:sz w:val="26"/>
          <w:szCs w:val="26"/>
        </w:rPr>
        <w:t>0</w:t>
      </w:r>
      <w:r w:rsidRPr="00984B3F">
        <w:rPr>
          <w:rFonts w:ascii="Times New Roman" w:hAnsi="Times New Roman"/>
          <w:sz w:val="26"/>
          <w:szCs w:val="26"/>
        </w:rPr>
        <w:t>г.</w:t>
      </w:r>
      <w:r w:rsidR="00883B45">
        <w:rPr>
          <w:rFonts w:ascii="Times New Roman" w:hAnsi="Times New Roman"/>
          <w:sz w:val="26"/>
          <w:szCs w:val="26"/>
        </w:rPr>
        <w:t>;</w:t>
      </w:r>
    </w:p>
    <w:p w:rsidR="00883B45" w:rsidRDefault="00883B45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рабочей программы ПМ.03 Участие во внедрении технологических процессов изготовления деталей машин и осущ</w:t>
      </w:r>
      <w:r w:rsidR="00F77BB3">
        <w:rPr>
          <w:rFonts w:ascii="Times New Roman" w:hAnsi="Times New Roman"/>
          <w:sz w:val="26"/>
          <w:szCs w:val="26"/>
        </w:rPr>
        <w:t>ествление технического контроля;</w:t>
      </w:r>
    </w:p>
    <w:p w:rsidR="00F77BB3" w:rsidRDefault="00F77BB3" w:rsidP="00D41B54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883B45" w:rsidRPr="00984B3F" w:rsidRDefault="00883B45" w:rsidP="00D41B54">
      <w:pPr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rPr>
          <w:rFonts w:ascii="Times New Roman" w:hAnsi="Times New Roman"/>
          <w:sz w:val="26"/>
          <w:szCs w:val="26"/>
          <w:u w:val="single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6"/>
          <w:szCs w:val="26"/>
          <w:u w:val="single"/>
        </w:rPr>
      </w:pPr>
      <w:r w:rsidRPr="00984B3F">
        <w:rPr>
          <w:rFonts w:ascii="Times New Roman" w:hAnsi="Times New Roman"/>
          <w:color w:val="000000"/>
          <w:sz w:val="26"/>
          <w:szCs w:val="26"/>
        </w:rPr>
        <w:t>Организация - разработчик:</w:t>
      </w:r>
      <w:r w:rsidRPr="00984B3F">
        <w:rPr>
          <w:rFonts w:ascii="Times New Roman" w:hAnsi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361FD" w:rsidRPr="00984B3F" w:rsidRDefault="00A361FD" w:rsidP="00A361FD">
      <w:pPr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color w:val="000000"/>
          <w:sz w:val="26"/>
          <w:szCs w:val="26"/>
        </w:rPr>
        <w:t xml:space="preserve">Разработчик: </w:t>
      </w:r>
      <w:r w:rsidRPr="00984B3F">
        <w:rPr>
          <w:rFonts w:ascii="Times New Roman" w:hAnsi="Times New Roman"/>
          <w:color w:val="000000"/>
          <w:sz w:val="26"/>
          <w:szCs w:val="26"/>
          <w:u w:val="single"/>
        </w:rPr>
        <w:t>Халилова Л.М., преподаватель</w:t>
      </w:r>
      <w:r w:rsidRPr="00984B3F">
        <w:rPr>
          <w:rFonts w:ascii="Times New Roman" w:hAnsi="Times New Roman"/>
          <w:color w:val="000000"/>
          <w:sz w:val="26"/>
          <w:szCs w:val="26"/>
        </w:rPr>
        <w:t xml:space="preserve">  </w:t>
      </w:r>
    </w:p>
    <w:p w:rsidR="00A361FD" w:rsidRPr="00984B3F" w:rsidRDefault="00A361FD" w:rsidP="00A361FD">
      <w:pPr>
        <w:spacing w:after="120" w:line="240" w:lineRule="auto"/>
        <w:ind w:hanging="567"/>
        <w:jc w:val="both"/>
        <w:rPr>
          <w:rFonts w:ascii="Times New Roman" w:hAnsi="Times New Roman"/>
          <w:b/>
          <w:sz w:val="26"/>
          <w:szCs w:val="26"/>
        </w:rPr>
      </w:pPr>
    </w:p>
    <w:p w:rsidR="00782B9E" w:rsidRDefault="00782B9E" w:rsidP="00A361FD">
      <w:pPr>
        <w:spacing w:after="120" w:line="240" w:lineRule="auto"/>
        <w:ind w:hanging="142"/>
        <w:jc w:val="both"/>
        <w:rPr>
          <w:rFonts w:ascii="Times New Roman" w:hAnsi="Times New Roman"/>
          <w:b/>
          <w:sz w:val="28"/>
          <w:szCs w:val="28"/>
        </w:rPr>
      </w:pPr>
    </w:p>
    <w:p w:rsidR="00782B9E" w:rsidRDefault="00782B9E" w:rsidP="00782B9E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927B2" w:rsidRDefault="00E927B2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505F" w:rsidRDefault="0078505F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2B9E" w:rsidRDefault="00782B9E" w:rsidP="00E927B2">
      <w:pPr>
        <w:rPr>
          <w:rFonts w:ascii="Times New Roman" w:hAnsi="Times New Roman" w:cs="Times New Roman"/>
          <w:sz w:val="28"/>
          <w:szCs w:val="28"/>
        </w:rPr>
      </w:pPr>
    </w:p>
    <w:p w:rsidR="0078505F" w:rsidRDefault="0078505F" w:rsidP="00E927B2">
      <w:pPr>
        <w:rPr>
          <w:rFonts w:ascii="Times New Roman" w:hAnsi="Times New Roman" w:cs="Times New Roman"/>
          <w:sz w:val="28"/>
          <w:szCs w:val="28"/>
        </w:rPr>
      </w:pPr>
    </w:p>
    <w:p w:rsidR="007E50E5" w:rsidRDefault="007E50E5" w:rsidP="00E927B2">
      <w:pPr>
        <w:rPr>
          <w:rFonts w:ascii="Times New Roman" w:hAnsi="Times New Roman" w:cs="Times New Roman"/>
          <w:sz w:val="28"/>
          <w:szCs w:val="28"/>
        </w:rPr>
      </w:pPr>
    </w:p>
    <w:p w:rsidR="00A361FD" w:rsidRPr="00984B3F" w:rsidRDefault="00A361FD" w:rsidP="00A361FD">
      <w:pPr>
        <w:shd w:val="clear" w:color="auto" w:fill="FFFFFF"/>
        <w:spacing w:after="120" w:line="240" w:lineRule="auto"/>
        <w:ind w:left="4613"/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</w:pPr>
      <w:r w:rsidRPr="00984B3F">
        <w:rPr>
          <w:rFonts w:ascii="Times New Roman" w:hAnsi="Times New Roman"/>
          <w:b/>
          <w:bCs/>
          <w:color w:val="000000"/>
          <w:spacing w:val="-2"/>
          <w:sz w:val="26"/>
          <w:szCs w:val="26"/>
        </w:rPr>
        <w:lastRenderedPageBreak/>
        <w:t>СОДЕРЖАНИЕ</w:t>
      </w: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A361FD" w:rsidRPr="00984B3F" w:rsidTr="000F7273">
        <w:trPr>
          <w:trHeight w:val="931"/>
        </w:trPr>
        <w:tc>
          <w:tcPr>
            <w:tcW w:w="9007" w:type="dxa"/>
          </w:tcPr>
          <w:p w:rsidR="00A361FD" w:rsidRPr="00984B3F" w:rsidRDefault="00A361FD" w:rsidP="000F7273">
            <w:pPr>
              <w:pStyle w:val="1"/>
              <w:spacing w:before="0" w:after="120"/>
              <w:ind w:left="567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</w:p>
          <w:p w:rsidR="00A361FD" w:rsidRPr="00984B3F" w:rsidRDefault="00A361FD" w:rsidP="000F7273">
            <w:pPr>
              <w:pStyle w:val="1"/>
              <w:spacing w:before="0" w:after="120"/>
              <w:ind w:left="567"/>
              <w:rPr>
                <w:rFonts w:ascii="Times New Roman" w:hAnsi="Times New Roman"/>
                <w:b w:val="0"/>
                <w:caps/>
                <w:sz w:val="26"/>
                <w:szCs w:val="26"/>
              </w:rPr>
            </w:pPr>
            <w:r w:rsidRPr="00984B3F">
              <w:rPr>
                <w:rFonts w:ascii="Times New Roman" w:hAnsi="Times New Roman"/>
                <w:b w:val="0"/>
                <w:caps/>
                <w:sz w:val="26"/>
                <w:szCs w:val="26"/>
              </w:rPr>
              <w:t xml:space="preserve">1. ПАСПОРТ </w:t>
            </w:r>
            <w:proofErr w:type="gramStart"/>
            <w:r w:rsidRPr="00984B3F">
              <w:rPr>
                <w:rFonts w:ascii="Times New Roman" w:hAnsi="Times New Roman"/>
                <w:b w:val="0"/>
                <w:caps/>
                <w:sz w:val="26"/>
                <w:szCs w:val="26"/>
              </w:rPr>
              <w:t>ПРОГРАММЫ  УЧЕБНОЙ</w:t>
            </w:r>
            <w:proofErr w:type="gramEnd"/>
            <w:r w:rsidRPr="00984B3F">
              <w:rPr>
                <w:rFonts w:ascii="Times New Roman" w:hAnsi="Times New Roman"/>
                <w:b w:val="0"/>
                <w:caps/>
                <w:sz w:val="26"/>
                <w:szCs w:val="26"/>
              </w:rPr>
              <w:t xml:space="preserve"> 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стр.</w:t>
            </w:r>
          </w:p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color w:val="FF0000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A361FD" w:rsidRPr="00984B3F" w:rsidTr="000F7273">
        <w:trPr>
          <w:trHeight w:val="720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2. 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ТЕМАТИЧЕСКИЙ ПЛАН И СОДЕРЖАНИЕ </w:t>
            </w:r>
            <w:proofErr w:type="gramStart"/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 ПРАКТИКИ</w:t>
            </w:r>
            <w:proofErr w:type="gramEnd"/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A361FD" w:rsidRPr="00984B3F" w:rsidTr="000F7273">
        <w:trPr>
          <w:trHeight w:val="594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3. УСЛОВИЯ РЕАЛИЗАЦИИ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 xml:space="preserve"> </w:t>
            </w:r>
            <w:proofErr w:type="gramStart"/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УЧЕБНОЙ</w:t>
            </w:r>
            <w:r w:rsidRPr="00984B3F">
              <w:rPr>
                <w:rFonts w:ascii="Times New Roman" w:hAnsi="Times New Roman"/>
                <w:sz w:val="26"/>
                <w:szCs w:val="26"/>
              </w:rPr>
              <w:t xml:space="preserve">  ПРАКТИКИ</w:t>
            </w:r>
            <w:proofErr w:type="gramEnd"/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A361FD" w:rsidRPr="00984B3F" w:rsidTr="000F7273">
        <w:trPr>
          <w:trHeight w:val="692"/>
        </w:trPr>
        <w:tc>
          <w:tcPr>
            <w:tcW w:w="9007" w:type="dxa"/>
          </w:tcPr>
          <w:p w:rsidR="00A361FD" w:rsidRPr="00984B3F" w:rsidRDefault="00A361FD" w:rsidP="000F7273">
            <w:pPr>
              <w:spacing w:after="120" w:line="240" w:lineRule="auto"/>
              <w:ind w:left="567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 xml:space="preserve">4. КОНТРОЛЬ И ОЦЕНКА РЕЗУЛЬТАТОВ   ОСВОЕНИЯ </w:t>
            </w:r>
            <w:proofErr w:type="gramStart"/>
            <w:r w:rsidRPr="00984B3F">
              <w:rPr>
                <w:rFonts w:ascii="Times New Roman" w:hAnsi="Times New Roman"/>
                <w:sz w:val="26"/>
                <w:szCs w:val="26"/>
              </w:rPr>
              <w:t xml:space="preserve">ПРОГРАММЫ  </w:t>
            </w:r>
            <w:r w:rsidRPr="00984B3F">
              <w:rPr>
                <w:rFonts w:ascii="Times New Roman" w:hAnsi="Times New Roman"/>
                <w:caps/>
                <w:sz w:val="26"/>
                <w:szCs w:val="26"/>
              </w:rPr>
              <w:t>УЧЕБНОЙ</w:t>
            </w:r>
            <w:proofErr w:type="gramEnd"/>
            <w:r w:rsidRPr="00984B3F">
              <w:rPr>
                <w:rFonts w:ascii="Times New Roman" w:hAnsi="Times New Roman"/>
                <w:sz w:val="26"/>
                <w:szCs w:val="26"/>
              </w:rPr>
              <w:t xml:space="preserve"> ПРАКТИКИ</w:t>
            </w:r>
          </w:p>
        </w:tc>
        <w:tc>
          <w:tcPr>
            <w:tcW w:w="800" w:type="dxa"/>
          </w:tcPr>
          <w:p w:rsidR="00A361FD" w:rsidRPr="00984B3F" w:rsidRDefault="00A361FD" w:rsidP="000F7273">
            <w:pPr>
              <w:spacing w:after="12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984B3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</w:tbl>
    <w:p w:rsidR="00A361FD" w:rsidRPr="00984B3F" w:rsidRDefault="00A361FD" w:rsidP="00A361FD">
      <w:pPr>
        <w:shd w:val="clear" w:color="auto" w:fill="FFFFFF"/>
        <w:spacing w:before="278"/>
        <w:ind w:left="4613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274" w:line="1" w:lineRule="exact"/>
        <w:rPr>
          <w:rFonts w:ascii="Times New Roman" w:hAnsi="Times New Roman"/>
          <w:sz w:val="26"/>
          <w:szCs w:val="26"/>
        </w:rPr>
      </w:pPr>
    </w:p>
    <w:tbl>
      <w:tblPr>
        <w:tblW w:w="127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75"/>
      </w:tblGrid>
      <w:tr w:rsidR="00A361FD" w:rsidRPr="00984B3F" w:rsidTr="000F7273">
        <w:trPr>
          <w:trHeight w:hRule="exact" w:val="566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2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2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A361FD" w:rsidRPr="00984B3F" w:rsidTr="000F7273">
        <w:trPr>
          <w:trHeight w:hRule="exact" w:val="566"/>
        </w:trPr>
        <w:tc>
          <w:tcPr>
            <w:tcW w:w="1275" w:type="dxa"/>
            <w:shd w:val="clear" w:color="auto" w:fill="FFFFFF"/>
          </w:tcPr>
          <w:p w:rsidR="00A361FD" w:rsidRPr="00984B3F" w:rsidRDefault="00A361FD" w:rsidP="000F7273">
            <w:pPr>
              <w:shd w:val="clear" w:color="auto" w:fill="FFFFFF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Pr="00984B3F" w:rsidRDefault="00A361FD" w:rsidP="00A361FD">
      <w:pPr>
        <w:spacing w:after="160" w:line="259" w:lineRule="auto"/>
        <w:rPr>
          <w:rFonts w:ascii="Times New Roman" w:hAnsi="Times New Roman"/>
          <w:b/>
          <w:bCs/>
          <w:color w:val="000000"/>
          <w:spacing w:val="-1"/>
          <w:sz w:val="26"/>
          <w:szCs w:val="26"/>
        </w:rPr>
      </w:pPr>
    </w:p>
    <w:p w:rsidR="00A361FD" w:rsidRDefault="00A361FD">
      <w:pPr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A361FD" w:rsidRPr="00984B3F" w:rsidRDefault="00A361FD" w:rsidP="00A361F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A361FD" w:rsidRPr="00984B3F" w:rsidRDefault="00A361FD" w:rsidP="00A361FD">
      <w:pPr>
        <w:pStyle w:val="a4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ПАСПОРТ ПРОГРАММЫ </w:t>
      </w:r>
      <w:r>
        <w:rPr>
          <w:rFonts w:ascii="Times New Roman" w:hAnsi="Times New Roman"/>
          <w:b/>
          <w:sz w:val="26"/>
          <w:szCs w:val="26"/>
        </w:rPr>
        <w:t>ПРОИЗВОДСТВЕННО</w:t>
      </w:r>
      <w:r w:rsidRPr="00984B3F">
        <w:rPr>
          <w:rFonts w:ascii="Times New Roman" w:hAnsi="Times New Roman"/>
          <w:b/>
          <w:sz w:val="26"/>
          <w:szCs w:val="26"/>
        </w:rPr>
        <w:t>Й ПРАКТИКИ</w:t>
      </w:r>
    </w:p>
    <w:p w:rsidR="00A361FD" w:rsidRPr="00984B3F" w:rsidRDefault="00A361FD" w:rsidP="00A361FD">
      <w:pPr>
        <w:spacing w:after="0" w:line="240" w:lineRule="auto"/>
        <w:ind w:left="360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ПМ 03. Участие во внедрении технологических процессов изготовления деталей машин и осуществление технического контроля</w:t>
      </w: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A361FD" w:rsidRPr="00984B3F" w:rsidRDefault="00A361FD" w:rsidP="00A361F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1.1 Область применения программы</w:t>
      </w:r>
    </w:p>
    <w:p w:rsidR="00A361FD" w:rsidRPr="00984B3F" w:rsidRDefault="00A361FD" w:rsidP="00D41B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Рабочая программа </w:t>
      </w:r>
      <w:r>
        <w:rPr>
          <w:rFonts w:ascii="Times New Roman" w:hAnsi="Times New Roman"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sz w:val="26"/>
          <w:szCs w:val="26"/>
        </w:rPr>
        <w:t xml:space="preserve"> практики является частью основной профессиональной образовательной программы в соответствии с ФГОС по специальности 15.02.08 </w:t>
      </w:r>
      <w:r w:rsidRPr="00984B3F">
        <w:rPr>
          <w:rStyle w:val="313pt"/>
          <w:rFonts w:eastAsiaTheme="minorEastAsia"/>
        </w:rPr>
        <w:t>Технология машиностроения</w:t>
      </w:r>
      <w:r w:rsidRPr="00984B3F">
        <w:rPr>
          <w:rFonts w:ascii="Times New Roman" w:hAnsi="Times New Roman"/>
          <w:sz w:val="26"/>
          <w:szCs w:val="26"/>
        </w:rPr>
        <w:t xml:space="preserve"> в части освоения основного вида профессиональной деятельности (ВПД): </w:t>
      </w:r>
      <w:r w:rsidRPr="00984B3F">
        <w:rPr>
          <w:rFonts w:ascii="Times New Roman" w:hAnsi="Times New Roman"/>
          <w:b/>
          <w:sz w:val="26"/>
          <w:szCs w:val="26"/>
        </w:rPr>
        <w:t>Участие во внедрении технологических процессов изготовления деталей машин и осуществление технического контроля</w:t>
      </w:r>
      <w:r w:rsidRPr="00984B3F">
        <w:rPr>
          <w:rFonts w:ascii="Times New Roman" w:hAnsi="Times New Roman"/>
          <w:sz w:val="26"/>
          <w:szCs w:val="26"/>
        </w:rPr>
        <w:t xml:space="preserve"> и соответствующих профессиональных компетенций (ПК):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ПК 3.1</w:t>
      </w:r>
      <w:r w:rsidRPr="00984B3F">
        <w:rPr>
          <w:rFonts w:ascii="Times New Roman" w:hAnsi="Times New Roman"/>
          <w:sz w:val="26"/>
          <w:szCs w:val="26"/>
        </w:rPr>
        <w:t xml:space="preserve"> Участвовать в реализации технологического процесса по изготовлению деталей.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>ПК 3.2</w:t>
      </w:r>
      <w:r w:rsidRPr="00984B3F">
        <w:rPr>
          <w:rFonts w:ascii="Times New Roman" w:hAnsi="Times New Roman"/>
          <w:sz w:val="26"/>
          <w:szCs w:val="26"/>
        </w:rPr>
        <w:t xml:space="preserve"> Проводить контроль соответствия качества деталей требованиям технической документации.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1. </w:t>
      </w:r>
      <w:r w:rsidRPr="00984B3F">
        <w:rPr>
          <w:rFonts w:ascii="Times New Roman" w:hAnsi="Times New Roman"/>
          <w:sz w:val="26"/>
          <w:szCs w:val="26"/>
        </w:rPr>
        <w:t>Понимать сущность и социальную значимость своей будущей профессии, проявлять к ней устойчивый интерес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pacing w:val="-2"/>
          <w:sz w:val="26"/>
          <w:szCs w:val="26"/>
        </w:rPr>
        <w:t xml:space="preserve">ОК 2. </w:t>
      </w:r>
      <w:r w:rsidRPr="00984B3F">
        <w:rPr>
          <w:rFonts w:ascii="Times New Roman" w:hAnsi="Times New Roman"/>
          <w:sz w:val="26"/>
          <w:szCs w:val="26"/>
        </w:rPr>
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</w:r>
    </w:p>
    <w:p w:rsidR="00217959" w:rsidRPr="00623804" w:rsidRDefault="00217959" w:rsidP="002179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eastAsia="Calibri" w:hAnsi="Times New Roman"/>
          <w:color w:val="000000"/>
          <w:spacing w:val="-2"/>
          <w:sz w:val="26"/>
          <w:szCs w:val="26"/>
        </w:rPr>
      </w:pPr>
      <w:r w:rsidRPr="00623804">
        <w:rPr>
          <w:rFonts w:ascii="Times New Roman" w:eastAsia="Calibri" w:hAnsi="Times New Roman"/>
          <w:color w:val="000000"/>
          <w:spacing w:val="-2"/>
          <w:sz w:val="26"/>
          <w:szCs w:val="26"/>
        </w:rPr>
        <w:t>ОК   3.   Принимать   решения   в   стандартных   и   нестандартных   ситуациях   и   нести    за    них ответственность.</w:t>
      </w:r>
    </w:p>
    <w:p w:rsidR="00217959" w:rsidRPr="004E1039" w:rsidRDefault="00217959" w:rsidP="0021795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4E1039">
        <w:rPr>
          <w:rFonts w:ascii="Times New Roman" w:eastAsia="Calibri" w:hAnsi="Times New Roman"/>
          <w:color w:val="000000"/>
          <w:spacing w:val="-2"/>
          <w:sz w:val="26"/>
          <w:szCs w:val="26"/>
        </w:rPr>
        <w:t>ОК 4.</w:t>
      </w:r>
      <w:r w:rsidRPr="004E1039">
        <w:rPr>
          <w:rFonts w:ascii="Times New Roman" w:hAnsi="Times New Roman"/>
          <w:sz w:val="26"/>
          <w:szCs w:val="26"/>
        </w:rPr>
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</w:r>
    </w:p>
    <w:p w:rsidR="00217959" w:rsidRPr="004E1039" w:rsidRDefault="00217959" w:rsidP="002179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4E1039">
        <w:rPr>
          <w:rFonts w:ascii="Times New Roman" w:hAnsi="Times New Roman"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217959" w:rsidRPr="00623804" w:rsidRDefault="00217959" w:rsidP="00217959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623804">
        <w:rPr>
          <w:rFonts w:ascii="Times New Roman" w:hAnsi="Times New Roman"/>
          <w:sz w:val="26"/>
          <w:szCs w:val="26"/>
        </w:rPr>
        <w:t xml:space="preserve">ОК 7.  </w:t>
      </w:r>
      <w:proofErr w:type="gramStart"/>
      <w:r w:rsidRPr="00623804">
        <w:rPr>
          <w:rFonts w:ascii="Times New Roman" w:hAnsi="Times New Roman"/>
          <w:sz w:val="26"/>
          <w:szCs w:val="26"/>
        </w:rPr>
        <w:t>Брать  на</w:t>
      </w:r>
      <w:proofErr w:type="gramEnd"/>
      <w:r w:rsidRPr="00623804">
        <w:rPr>
          <w:rFonts w:ascii="Times New Roman" w:hAnsi="Times New Roman"/>
          <w:sz w:val="26"/>
          <w:szCs w:val="26"/>
        </w:rPr>
        <w:t xml:space="preserve">  себя  ответственность  за  работу  членов  команды  (подчиненных),  за  результат выполнения заданий.</w:t>
      </w:r>
    </w:p>
    <w:p w:rsidR="00A361FD" w:rsidRPr="00984B3F" w:rsidRDefault="00217959" w:rsidP="00217959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623804">
        <w:rPr>
          <w:rFonts w:ascii="Times New Roman" w:hAnsi="Times New Roman"/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A361FD" w:rsidRPr="00984B3F" w:rsidRDefault="00A361FD" w:rsidP="00A361FD">
      <w:pPr>
        <w:widowControl w:val="0"/>
        <w:shd w:val="clear" w:color="auto" w:fill="FFFFFF"/>
        <w:tabs>
          <w:tab w:val="left" w:pos="49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b/>
          <w:bCs/>
          <w:color w:val="000000"/>
          <w:spacing w:val="-5"/>
          <w:sz w:val="26"/>
          <w:szCs w:val="26"/>
        </w:rPr>
      </w:pPr>
      <w:r w:rsidRPr="00984B3F">
        <w:rPr>
          <w:rFonts w:ascii="Times New Roman" w:eastAsia="Calibri" w:hAnsi="Times New Roman"/>
          <w:b/>
          <w:bCs/>
          <w:color w:val="000000"/>
          <w:spacing w:val="-8"/>
          <w:sz w:val="26"/>
          <w:szCs w:val="26"/>
        </w:rPr>
        <w:t>1.2</w:t>
      </w:r>
      <w:r w:rsidRPr="00984B3F">
        <w:rPr>
          <w:rFonts w:ascii="Times New Roman" w:eastAsia="Calibri" w:hAnsi="Times New Roman"/>
          <w:b/>
          <w:bCs/>
          <w:color w:val="000000"/>
          <w:sz w:val="26"/>
          <w:szCs w:val="26"/>
        </w:rPr>
        <w:tab/>
      </w:r>
      <w:r w:rsidRPr="00984B3F">
        <w:rPr>
          <w:rFonts w:ascii="Times New Roman" w:eastAsia="Calibri" w:hAnsi="Times New Roman"/>
          <w:b/>
          <w:bCs/>
          <w:color w:val="000000"/>
          <w:spacing w:val="1"/>
          <w:sz w:val="26"/>
          <w:szCs w:val="26"/>
        </w:rPr>
        <w:t xml:space="preserve">Цели и задачи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</w:t>
      </w:r>
      <w:r w:rsidRPr="00984B3F">
        <w:rPr>
          <w:rFonts w:ascii="Times New Roman" w:eastAsia="Calibri" w:hAnsi="Times New Roman"/>
          <w:b/>
          <w:bCs/>
          <w:color w:val="000000"/>
          <w:spacing w:val="1"/>
          <w:sz w:val="26"/>
          <w:szCs w:val="26"/>
        </w:rPr>
        <w:t xml:space="preserve"> - требования к результатам освоения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984B3F">
        <w:rPr>
          <w:rFonts w:ascii="Times New Roman" w:eastAsia="Calibri" w:hAnsi="Times New Roman"/>
          <w:color w:val="000000"/>
          <w:sz w:val="26"/>
          <w:szCs w:val="26"/>
        </w:rPr>
        <w:t xml:space="preserve">С целью овладения указанным видом профессиональной деятельности и </w:t>
      </w:r>
      <w:r w:rsidRPr="00984B3F">
        <w:rPr>
          <w:rFonts w:ascii="Times New Roman" w:eastAsia="Calibri" w:hAnsi="Times New Roman"/>
          <w:color w:val="000000"/>
          <w:spacing w:val="1"/>
          <w:sz w:val="26"/>
          <w:szCs w:val="26"/>
        </w:rPr>
        <w:t xml:space="preserve">соответствующими профессиональными компетенциями обучающийся в ходе </w:t>
      </w:r>
      <w:r w:rsidRPr="00984B3F">
        <w:rPr>
          <w:rFonts w:ascii="Times New Roman" w:eastAsia="Calibri" w:hAnsi="Times New Roman"/>
          <w:color w:val="000000"/>
          <w:spacing w:val="-1"/>
          <w:sz w:val="26"/>
          <w:szCs w:val="26"/>
        </w:rPr>
        <w:t xml:space="preserve">освоения </w:t>
      </w:r>
      <w:r>
        <w:rPr>
          <w:rFonts w:ascii="Times New Roman" w:eastAsia="Calibri" w:hAnsi="Times New Roman"/>
          <w:color w:val="000000"/>
          <w:spacing w:val="1"/>
          <w:sz w:val="26"/>
          <w:szCs w:val="26"/>
        </w:rPr>
        <w:t>производственной</w:t>
      </w:r>
      <w:r w:rsidRPr="00984B3F">
        <w:rPr>
          <w:rFonts w:ascii="Times New Roman" w:eastAsia="Calibri" w:hAnsi="Times New Roman"/>
          <w:color w:val="000000"/>
          <w:spacing w:val="1"/>
          <w:sz w:val="26"/>
          <w:szCs w:val="26"/>
        </w:rPr>
        <w:t xml:space="preserve"> практики </w:t>
      </w:r>
      <w:r w:rsidRPr="00984B3F">
        <w:rPr>
          <w:rFonts w:ascii="Times New Roman" w:eastAsia="Calibri" w:hAnsi="Times New Roman"/>
          <w:color w:val="000000"/>
          <w:spacing w:val="-1"/>
          <w:sz w:val="26"/>
          <w:szCs w:val="26"/>
        </w:rPr>
        <w:t>должен: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984B3F">
        <w:rPr>
          <w:rFonts w:ascii="Times New Roman" w:eastAsia="Calibri" w:hAnsi="Times New Roman"/>
          <w:b/>
          <w:bCs/>
          <w:color w:val="000000"/>
          <w:spacing w:val="-1"/>
          <w:sz w:val="26"/>
          <w:szCs w:val="26"/>
        </w:rPr>
        <w:t>иметь практический опыт: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обеспечения реализации технологического процесса по изготовлению деталей;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проведения контроля соответствия качества деталей требованиям технической документации;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уметь: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определять (выявлять) несоответствие геометрических параметров заготовки требованиям технологической документации;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- выполнять контроль соблюдения технологической дисциплины и правильной </w:t>
      </w:r>
      <w:r w:rsidRPr="00984B3F">
        <w:rPr>
          <w:rFonts w:ascii="Times New Roman" w:hAnsi="Times New Roman"/>
          <w:sz w:val="26"/>
          <w:szCs w:val="26"/>
        </w:rPr>
        <w:lastRenderedPageBreak/>
        <w:t>эксплуатации технологического оборудования;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выбирать средства измерения;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определять годность размеров, форм, расположения и шероховатости поверхностей деталей;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анализировать причины брака, разделять брак на исправимый и неисправимый;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рассчитывать нормы времени и анализировать эффективность использования рабочего времени;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>знать: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основные принципы наладки оборудования, приспособлений, режущего инструмента;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признаки объектов контроля технологической дисциплины;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методы контроля качества детали;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виды брака и способы его предупреждения;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структуру технически обоснованной нормы времени;</w:t>
      </w:r>
    </w:p>
    <w:p w:rsidR="00A361FD" w:rsidRPr="00984B3F" w:rsidRDefault="00A361FD" w:rsidP="00D41B5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- признаки соответствия рабочего места требованиям, определяющим эффективное использование оборудования</w:t>
      </w:r>
    </w:p>
    <w:p w:rsidR="00A361FD" w:rsidRPr="00984B3F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A361FD" w:rsidRPr="00492F3D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t xml:space="preserve">1.3. Количество часов на освоение рабочей программы </w:t>
      </w:r>
      <w:r>
        <w:rPr>
          <w:rFonts w:ascii="Times New Roman" w:hAnsi="Times New Roman"/>
          <w:b/>
          <w:sz w:val="26"/>
          <w:szCs w:val="26"/>
        </w:rPr>
        <w:t>производственной</w:t>
      </w:r>
      <w:r w:rsidRPr="00984B3F">
        <w:rPr>
          <w:rFonts w:ascii="Times New Roman" w:hAnsi="Times New Roman"/>
          <w:b/>
          <w:sz w:val="26"/>
          <w:szCs w:val="26"/>
        </w:rPr>
        <w:t xml:space="preserve"> практики:</w:t>
      </w:r>
    </w:p>
    <w:p w:rsidR="00A361FD" w:rsidRPr="00984B3F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 xml:space="preserve">всего – </w:t>
      </w:r>
      <w:r w:rsidRPr="00984B3F">
        <w:rPr>
          <w:rFonts w:ascii="Times New Roman" w:hAnsi="Times New Roman"/>
          <w:b/>
          <w:sz w:val="26"/>
          <w:szCs w:val="26"/>
        </w:rPr>
        <w:t>1</w:t>
      </w:r>
      <w:r>
        <w:rPr>
          <w:rFonts w:ascii="Times New Roman" w:hAnsi="Times New Roman"/>
          <w:b/>
          <w:sz w:val="26"/>
          <w:szCs w:val="26"/>
        </w:rPr>
        <w:t>80</w:t>
      </w:r>
      <w:r w:rsidRPr="00984B3F">
        <w:rPr>
          <w:rFonts w:ascii="Times New Roman" w:hAnsi="Times New Roman"/>
          <w:b/>
          <w:sz w:val="26"/>
          <w:szCs w:val="26"/>
        </w:rPr>
        <w:t xml:space="preserve"> </w:t>
      </w:r>
      <w:r w:rsidRPr="00984B3F">
        <w:rPr>
          <w:rFonts w:ascii="Times New Roman" w:hAnsi="Times New Roman"/>
          <w:sz w:val="26"/>
          <w:szCs w:val="26"/>
        </w:rPr>
        <w:t>часов, в том числе:</w:t>
      </w:r>
    </w:p>
    <w:p w:rsidR="00A361FD" w:rsidRDefault="00A361FD" w:rsidP="00D41B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</w:pPr>
      <w:r w:rsidRPr="00984B3F">
        <w:rPr>
          <w:rFonts w:ascii="Times New Roman" w:hAnsi="Times New Roman"/>
          <w:sz w:val="26"/>
          <w:szCs w:val="26"/>
        </w:rPr>
        <w:t>практических занятий – 1</w:t>
      </w:r>
      <w:r>
        <w:rPr>
          <w:rFonts w:ascii="Times New Roman" w:hAnsi="Times New Roman"/>
          <w:sz w:val="26"/>
          <w:szCs w:val="26"/>
        </w:rPr>
        <w:t>80</w:t>
      </w:r>
      <w:r w:rsidRPr="00984B3F">
        <w:rPr>
          <w:rFonts w:ascii="Times New Roman" w:hAnsi="Times New Roman"/>
          <w:sz w:val="26"/>
          <w:szCs w:val="26"/>
        </w:rPr>
        <w:t xml:space="preserve"> часов;</w:t>
      </w:r>
    </w:p>
    <w:p w:rsidR="00492F3D" w:rsidRDefault="00492F3D" w:rsidP="00492F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6"/>
          <w:szCs w:val="26"/>
        </w:rPr>
        <w:sectPr w:rsidR="00492F3D" w:rsidSect="00DC0AE1">
          <w:footerReference w:type="default" r:id="rId9"/>
          <w:footerReference w:type="first" r:id="rId10"/>
          <w:pgSz w:w="11906" w:h="16838" w:code="9"/>
          <w:pgMar w:top="709" w:right="851" w:bottom="1134" w:left="1701" w:header="709" w:footer="709" w:gutter="0"/>
          <w:pgNumType w:start="0"/>
          <w:cols w:space="708"/>
          <w:titlePg/>
          <w:docGrid w:linePitch="360"/>
        </w:sectPr>
      </w:pPr>
      <w:r>
        <w:rPr>
          <w:rFonts w:ascii="Times New Roman" w:hAnsi="Times New Roman"/>
          <w:sz w:val="26"/>
          <w:szCs w:val="26"/>
        </w:rPr>
        <w:t>из них практическая подготовка 180 часов.</w:t>
      </w:r>
    </w:p>
    <w:p w:rsidR="00492F3D" w:rsidRDefault="00492F3D" w:rsidP="00492F3D">
      <w:pPr>
        <w:tabs>
          <w:tab w:val="left" w:pos="-2552"/>
          <w:tab w:val="left" w:pos="-2410"/>
          <w:tab w:val="left" w:pos="-709"/>
        </w:tabs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984B3F">
        <w:rPr>
          <w:rFonts w:ascii="Times New Roman" w:hAnsi="Times New Roman"/>
          <w:b/>
          <w:sz w:val="26"/>
          <w:szCs w:val="26"/>
        </w:rPr>
        <w:lastRenderedPageBreak/>
        <w:t>3.  Структура и содержание учебной практики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2048"/>
        <w:gridCol w:w="1276"/>
      </w:tblGrid>
      <w:tr w:rsidR="00492F3D" w:rsidRPr="00984B3F" w:rsidTr="00492F3D">
        <w:trPr>
          <w:cantSplit/>
          <w:trHeight w:val="246"/>
        </w:trPr>
        <w:tc>
          <w:tcPr>
            <w:tcW w:w="2127" w:type="dxa"/>
          </w:tcPr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темы</w:t>
            </w:r>
          </w:p>
        </w:tc>
        <w:tc>
          <w:tcPr>
            <w:tcW w:w="12048" w:type="dxa"/>
          </w:tcPr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материала, практических занятий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Объём часов</w:t>
            </w:r>
          </w:p>
        </w:tc>
      </w:tr>
      <w:tr w:rsidR="00492F3D" w:rsidRPr="00984B3F" w:rsidTr="00492F3D">
        <w:trPr>
          <w:cantSplit/>
          <w:trHeight w:val="260"/>
        </w:trPr>
        <w:tc>
          <w:tcPr>
            <w:tcW w:w="2127" w:type="dxa"/>
            <w:vMerge w:val="restart"/>
          </w:tcPr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1.1 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Технологичность конструкций деталей машин</w:t>
            </w:r>
          </w:p>
          <w:p w:rsidR="00492F3D" w:rsidRPr="00A361FD" w:rsidRDefault="00492F3D" w:rsidP="00492F3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</w:tcPr>
          <w:p w:rsidR="00492F3D" w:rsidRPr="00A361FD" w:rsidRDefault="00492F3D" w:rsidP="00492F3D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Ознакомление обучающихся с предприятием, с рабочим местом.  Техника безопасности при выполнении санитарно-технических и электрогазосварочных работ. Электробезопасность, пожарная безопасность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92F3D" w:rsidRPr="00A361FD" w:rsidRDefault="00492F3D" w:rsidP="00492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25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Изучение структуры базового предприятия; ознакомление с должностными инструкциями технолога, мастера, начальника </w:t>
            </w:r>
            <w:proofErr w:type="gramStart"/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цеха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gramEnd"/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ПП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25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Ознакомление с технологической документацией базового предприятия 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25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Ознакомление с оборудованием и технологической оснасткой базового предприятия, изучение чертежей оснастки, паспортов </w:t>
            </w:r>
            <w:proofErr w:type="gramStart"/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оборудования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gramEnd"/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ПП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428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</w:t>
            </w:r>
          </w:p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Конструкции и расчет режущих инструментов</w:t>
            </w:r>
          </w:p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Составить характеристику изделия (сборочной единицы) металлообработки: назначение, краткое описание, материал изделия, условия работы и требования, предъявляемые к </w:t>
            </w:r>
            <w:proofErr w:type="gram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изделию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gramEnd"/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63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</w:tcBorders>
          </w:tcPr>
          <w:p w:rsidR="00492F3D" w:rsidRPr="00A361FD" w:rsidRDefault="00492F3D" w:rsidP="006F4739">
            <w:pPr>
              <w:pStyle w:val="Default"/>
              <w:numPr>
                <w:ilvl w:val="0"/>
                <w:numId w:val="15"/>
              </w:numPr>
              <w:tabs>
                <w:tab w:val="left" w:pos="459"/>
              </w:tabs>
              <w:ind w:left="34" w:firstLine="0"/>
              <w:jc w:val="both"/>
              <w:rPr>
                <w:b/>
                <w:sz w:val="26"/>
                <w:szCs w:val="26"/>
              </w:rPr>
            </w:pPr>
            <w:r w:rsidRPr="00A361FD">
              <w:rPr>
                <w:rFonts w:eastAsia="Times New Roman"/>
                <w:sz w:val="26"/>
                <w:szCs w:val="26"/>
              </w:rPr>
              <w:t>Составить</w:t>
            </w:r>
            <w:r w:rsidRPr="00A361FD">
              <w:rPr>
                <w:sz w:val="26"/>
                <w:szCs w:val="26"/>
              </w:rPr>
              <w:t xml:space="preserve"> характеристику заданной детали, входящей в изделие. Описать конструкцию детали, ее назначение и условие работы, технологические </w:t>
            </w:r>
            <w:proofErr w:type="gramStart"/>
            <w:r w:rsidRPr="00A361FD">
              <w:rPr>
                <w:sz w:val="26"/>
                <w:szCs w:val="26"/>
              </w:rPr>
              <w:t>особенности</w:t>
            </w:r>
            <w:r>
              <w:rPr>
                <w:sz w:val="26"/>
                <w:szCs w:val="26"/>
              </w:rPr>
              <w:t xml:space="preserve"> </w:t>
            </w:r>
            <w:r w:rsidRPr="0037247C">
              <w:rPr>
                <w:sz w:val="26"/>
                <w:szCs w:val="26"/>
              </w:rPr>
              <w:t xml:space="preserve"> </w:t>
            </w:r>
            <w:r w:rsidRPr="0037247C">
              <w:rPr>
                <w:rFonts w:eastAsia="Calibri"/>
                <w:b/>
                <w:bCs/>
                <w:sz w:val="26"/>
                <w:szCs w:val="26"/>
              </w:rPr>
              <w:t>/</w:t>
            </w:r>
            <w:proofErr w:type="gramEnd"/>
            <w:r w:rsidRPr="0037247C">
              <w:rPr>
                <w:rFonts w:eastAsia="Calibri"/>
                <w:b/>
                <w:bCs/>
                <w:sz w:val="26"/>
                <w:szCs w:val="26"/>
              </w:rPr>
              <w:t xml:space="preserve"> ПП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анализ технологичности конструкции заданной детали. Рассчитать коэффициент технологичности.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10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Составить технические условия на деталь.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9"/>
        </w:trPr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Тема 1.3 Конструкции и расчет приспособлений</w:t>
            </w: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Определить и обосновать тип производства на заданную.  Определить такт выпуска продукции.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анализ заводского технологического </w:t>
            </w:r>
            <w:proofErr w:type="gramStart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процесса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gramEnd"/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88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план операций для станков токарной группы по заданному чертежу детали. Рассчитать норму времени на операцию токарной </w:t>
            </w:r>
            <w:proofErr w:type="gramStart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обработки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gramEnd"/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519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при обработке группы отверстий на станках сверлильной группы по заданному чертежу детали. Рассчитать норму времени на операцию сверлильной обработки.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25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или паза на фрезерных станках по заданному чертежу детали. Рассчитать норму времени на фрезерную операцию.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3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 операций обработки плоской поверхности на шлифовальных станках по заданному чертежу детали. Рассчитать норму времени на шлифовальную операцию.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и обосновать принятый вариант заготовки. Рассчитать массу заготовки и коэффициента использования материала.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технологические базы для заданной заготовки и обосновать их.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 w:val="restart"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Выполнить расчет межоперационных и общих припусков по нормативам и на операцию аналитиче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ским способом.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Выбрать оборудование и технологическую оснастку на технологические операции.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Рассчитать режимы резания и нормы времени по нормативам на технологические операции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Оформление технологической документации: маршрутных карт, операционных карт, карт эскизов (</w:t>
            </w:r>
            <w:proofErr w:type="spellStart"/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пооперационно</w:t>
            </w:r>
            <w:proofErr w:type="spellEnd"/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), ведомости технического контроля, ведомости оснастки.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Выбрать тип приспособления. Описать и обосновать конструкцию приспособления.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Выполнить расчет усилия зажима и диаметра </w:t>
            </w:r>
            <w:proofErr w:type="spellStart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пневмо</w:t>
            </w:r>
            <w:proofErr w:type="spellEnd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 (</w:t>
            </w:r>
            <w:proofErr w:type="spellStart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гидро</w:t>
            </w:r>
            <w:proofErr w:type="spellEnd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) цилиндра.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vMerge w:val="restart"/>
            <w:tcBorders>
              <w:top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сборочный чертеж приспособления и рабочие чертежи деталей приспособления.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Разработать чертеж режущего инструмента.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vMerge/>
            <w:tcBorders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70"/>
        </w:trPr>
        <w:tc>
          <w:tcPr>
            <w:tcW w:w="2127" w:type="dxa"/>
            <w:vMerge w:val="restart"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2.1 </w:t>
            </w:r>
            <w:r w:rsidRPr="00A361FD">
              <w:rPr>
                <w:rFonts w:ascii="Times New Roman" w:hAnsi="Times New Roman" w:cs="Times New Roman"/>
                <w:bCs/>
                <w:sz w:val="26"/>
                <w:szCs w:val="26"/>
              </w:rPr>
              <w:t>Конструкции и расчет мерительных инструментов</w:t>
            </w:r>
          </w:p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основные средства контроля валов и отверстий. Скобы, калибр-пробки,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штихмасы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, нутромеры. Сборные конструкции нутромеров.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422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Определить основные средства контроля углов и конусов. Угловые меры, шаблоны, угольники, конусные калибры, технические уровни, оптические делительные головки.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58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средства контроля резьбы. Резьбовые шаблоны. Цилиндрические резьбовые калибры. Резьбовой микрометр со вставками.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30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средства контроля отклонений формы и расположения поверхностей. Поверочные линейки, разметочные плиты, уровни.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4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Изучить средства измерения зубчатых колес.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Штангензубомер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зубомер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кромочный индикаторный. Выполнить контроль биения зубчатого колеса.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4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  <w:tab w:val="left" w:pos="2122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361FD">
              <w:rPr>
                <w:rFonts w:ascii="Times New Roman" w:eastAsia="Calibri" w:hAnsi="Times New Roman" w:cs="Times New Roman"/>
                <w:sz w:val="26"/>
                <w:szCs w:val="26"/>
              </w:rPr>
              <w:t>Выполнить контроль суммарных параметров точности расположения и формы поверхностей элементов деталей.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4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планировку участка по изготовлению данной детали в электронном виде в формате А</w:t>
            </w:r>
            <w:proofErr w:type="gramStart"/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</w:t>
            </w:r>
            <w:proofErr w:type="gramEnd"/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 ПП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240"/>
        </w:trPr>
        <w:tc>
          <w:tcPr>
            <w:tcW w:w="2127" w:type="dxa"/>
            <w:vMerge/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a4"/>
              <w:numPr>
                <w:ilvl w:val="0"/>
                <w:numId w:val="15"/>
              </w:numPr>
              <w:tabs>
                <w:tab w:val="left" w:pos="459"/>
              </w:tabs>
              <w:spacing w:after="0" w:line="240" w:lineRule="auto"/>
              <w:ind w:left="34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Определить основные средства контроля валов и отверстий. Скобы, калибр-пробки, </w:t>
            </w:r>
            <w:proofErr w:type="spellStart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штихмасы</w:t>
            </w:r>
            <w:proofErr w:type="spellEnd"/>
            <w:r w:rsidRPr="00A361FD">
              <w:rPr>
                <w:rFonts w:ascii="Times New Roman" w:eastAsia="Times New Roman" w:hAnsi="Times New Roman" w:cs="Times New Roman"/>
                <w:sz w:val="26"/>
                <w:szCs w:val="26"/>
              </w:rPr>
              <w:t>, нутромеры. Сборные конструкции нутромеров.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Default="00492F3D" w:rsidP="006F4739">
            <w:pPr>
              <w:spacing w:after="0" w:line="240" w:lineRule="auto"/>
              <w:jc w:val="center"/>
            </w:pPr>
            <w:r w:rsidRPr="00996C9C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7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pStyle w:val="120"/>
              <w:keepNext/>
              <w:keepLines/>
              <w:shd w:val="clear" w:color="auto" w:fill="auto"/>
              <w:spacing w:before="0"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. Дифференцированный зачет.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 xml:space="preserve"> Выполнить анализ технологичности конструкции заданной детали.  Выполнить контроль соответствия качества заданной детали требованиям технической документации. Выбрать средства измерения.</w:t>
            </w: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Разработать чертеж контрольно-измерительного инструмента.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7247C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/ ПП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492F3D" w:rsidRPr="00984B3F" w:rsidTr="00492F3D">
        <w:trPr>
          <w:trHeight w:val="70"/>
        </w:trPr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2048" w:type="dxa"/>
            <w:tcBorders>
              <w:top w:val="single" w:sz="4" w:space="0" w:color="auto"/>
              <w:bottom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3D" w:rsidRPr="00A361FD" w:rsidRDefault="00492F3D" w:rsidP="006F47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1FD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80</w:t>
            </w:r>
          </w:p>
        </w:tc>
      </w:tr>
    </w:tbl>
    <w:p w:rsidR="0066475B" w:rsidRPr="007A3971" w:rsidRDefault="00492F3D" w:rsidP="00202987">
      <w:pPr>
        <w:pStyle w:val="ad"/>
        <w:ind w:left="0"/>
        <w:rPr>
          <w:b/>
          <w:sz w:val="28"/>
          <w:szCs w:val="28"/>
        </w:rPr>
        <w:sectPr w:rsidR="0066475B" w:rsidRPr="007A3971" w:rsidSect="00D41DB6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  <w:r>
        <w:rPr>
          <w:bCs/>
          <w:sz w:val="28"/>
          <w:szCs w:val="28"/>
        </w:rPr>
        <w:t>.</w:t>
      </w:r>
    </w:p>
    <w:p w:rsidR="00060E35" w:rsidRPr="00A01625" w:rsidRDefault="00060E35" w:rsidP="0066475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 w:rsidRPr="002F04D6">
        <w:rPr>
          <w:rFonts w:ascii="Times New Roman" w:hAnsi="Times New Roman"/>
          <w:caps/>
          <w:sz w:val="26"/>
          <w:szCs w:val="26"/>
        </w:rPr>
        <w:t xml:space="preserve">4 условия реализации </w:t>
      </w:r>
      <w:r w:rsidR="00E52536">
        <w:rPr>
          <w:rFonts w:ascii="Times New Roman" w:hAnsi="Times New Roman"/>
          <w:caps/>
          <w:sz w:val="26"/>
          <w:szCs w:val="26"/>
        </w:rPr>
        <w:t>производственнй практики</w:t>
      </w: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rPr>
          <w:rFonts w:ascii="Times New Roman" w:hAnsi="Times New Roman"/>
          <w:b w:val="0"/>
          <w:caps/>
          <w:sz w:val="26"/>
          <w:szCs w:val="26"/>
        </w:rPr>
      </w:pPr>
    </w:p>
    <w:p w:rsidR="002F04D6" w:rsidRPr="002F04D6" w:rsidRDefault="00E5253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left="-284" w:firstLine="568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4.1 Требования</w:t>
      </w:r>
      <w:r w:rsidR="002F04D6" w:rsidRPr="002F04D6">
        <w:rPr>
          <w:rFonts w:ascii="Times New Roman" w:hAnsi="Times New Roman"/>
          <w:b w:val="0"/>
          <w:sz w:val="26"/>
          <w:szCs w:val="26"/>
        </w:rPr>
        <w:t xml:space="preserve"> к минимальному материально-техническому обеспечению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right="-283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Для реализации программы ПП 0</w:t>
      </w:r>
      <w:r w:rsidR="00E52536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3A11E9">
        <w:rPr>
          <w:rFonts w:ascii="Times New Roman" w:eastAsia="Times New Roman" w:hAnsi="Times New Roman" w:cs="Times New Roman"/>
          <w:sz w:val="26"/>
          <w:szCs w:val="26"/>
        </w:rPr>
        <w:t xml:space="preserve"> Производственной практика имеются в наличие рабочие мест на предприятиях города в соответствии с заключенными Договорами.</w:t>
      </w:r>
    </w:p>
    <w:p w:rsidR="00776229" w:rsidRPr="003A11E9" w:rsidRDefault="00776229" w:rsidP="00776229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/>
          <w:sz w:val="26"/>
          <w:szCs w:val="26"/>
        </w:rPr>
        <w:t>Оборудование рабочего места на производстве:</w:t>
      </w:r>
    </w:p>
    <w:p w:rsidR="00776229" w:rsidRPr="003A11E9" w:rsidRDefault="00776229" w:rsidP="0077622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Станок ЧПУ с комплектом приспособлений, вспомогательного и режущего инструмента;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Технологическая и организационная оснастка;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Измерительные приспособления;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Подъемно-транспортные устройства;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>Планшеты и рамки для технической документации;</w:t>
      </w:r>
    </w:p>
    <w:p w:rsidR="00776229" w:rsidRPr="003A11E9" w:rsidRDefault="00776229" w:rsidP="00776229">
      <w:pPr>
        <w:spacing w:after="0" w:line="240" w:lineRule="auto"/>
        <w:ind w:left="-284" w:firstLine="284"/>
        <w:jc w:val="both"/>
        <w:rPr>
          <w:rFonts w:ascii="Times New Roman" w:eastAsia="Times New Roman" w:hAnsi="Times New Roman" w:cs="Times New Roman"/>
          <w:bCs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bCs/>
          <w:sz w:val="26"/>
          <w:szCs w:val="26"/>
        </w:rPr>
        <w:t xml:space="preserve">Техническая документация; 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Инструментальные шкафы, подносы и лотки для инструментов;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Стеллажи для приспособлений;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Производственные заготовки;</w:t>
      </w:r>
    </w:p>
    <w:p w:rsidR="00776229" w:rsidRPr="003A11E9" w:rsidRDefault="00776229" w:rsidP="00776229">
      <w:pPr>
        <w:widowControl w:val="0"/>
        <w:tabs>
          <w:tab w:val="left" w:pos="540"/>
        </w:tabs>
        <w:spacing w:after="0" w:line="240" w:lineRule="auto"/>
        <w:ind w:left="-284" w:right="-283" w:firstLine="284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11E9">
        <w:rPr>
          <w:rFonts w:ascii="Times New Roman" w:eastAsia="Times New Roman" w:hAnsi="Times New Roman" w:cs="Times New Roman"/>
          <w:sz w:val="26"/>
          <w:szCs w:val="26"/>
        </w:rPr>
        <w:t>Слесарно-монтажный инструмент.</w:t>
      </w:r>
    </w:p>
    <w:p w:rsidR="00776229" w:rsidRPr="003A11E9" w:rsidRDefault="00776229" w:rsidP="00776229">
      <w:pPr>
        <w:spacing w:after="0" w:line="240" w:lineRule="auto"/>
        <w:ind w:left="-284" w:firstLine="284"/>
        <w:rPr>
          <w:rFonts w:ascii="Times New Roman" w:eastAsia="Calibri" w:hAnsi="Times New Roman" w:cs="Times New Roman"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ind w:firstLine="567"/>
        <w:jc w:val="both"/>
        <w:rPr>
          <w:rFonts w:ascii="Times New Roman" w:hAnsi="Times New Roman"/>
          <w:b w:val="0"/>
          <w:sz w:val="26"/>
          <w:szCs w:val="26"/>
        </w:rPr>
      </w:pPr>
      <w:r w:rsidRPr="002F04D6">
        <w:rPr>
          <w:rFonts w:ascii="Times New Roman" w:hAnsi="Times New Roman"/>
          <w:b w:val="0"/>
          <w:sz w:val="26"/>
          <w:szCs w:val="26"/>
        </w:rPr>
        <w:t>4.2 Информационное обеспечение обучения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А. А. Технология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машиностроения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учебник / А.А.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Погонин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А.А. Афанасьев, И.В.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Шрубченко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3-е изд., доп. —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530 с. — (Среднее профессиональное образование). - ISBN 978-5-16-014617-1. - Текст: электронный. - URL: </w:t>
      </w:r>
      <w:hyperlink r:id="rId11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>.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Солоненко, В. Г. Резание металлов и режущие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инструменты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В.Г. Солоненко, А.А. Рыжкин. —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415 с. — (Среднее профессиональное образование). - ISBN 978-5-16-015247-9. - Текст: электронный. - URL: </w:t>
      </w:r>
      <w:hyperlink r:id="rId12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https://znanium.com/catalog/product/111350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Проектирование машиностроительных цехов и 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участков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учебное пособие / А. Ф. Бойко, А. А. </w:t>
      </w:r>
      <w:proofErr w:type="spell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Погонин</w:t>
      </w:r>
      <w:proofErr w:type="spell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А. А. Афанасьев, М. Н. Воронкова. — 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Москва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ИНФРА-М, 2018. — 264 с. — (Среднее профессиональное образование). - ISBN 978-5-16-014324-8. - </w:t>
      </w:r>
      <w:proofErr w:type="gramStart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>Текст :</w:t>
      </w:r>
      <w:proofErr w:type="gramEnd"/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электронный. - URL: </w:t>
      </w:r>
      <w:hyperlink r:id="rId13" w:history="1">
        <w:r w:rsidRPr="002F04D6">
          <w:rPr>
            <w:rStyle w:val="ab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https://znanium.com/catalog/document?id=329573</w:t>
        </w:r>
      </w:hyperlink>
      <w:r w:rsidRPr="002F04D6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</w:p>
    <w:p w:rsidR="002F04D6" w:rsidRPr="002F04D6" w:rsidRDefault="002F04D6" w:rsidP="002F04D6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sz w:val="26"/>
          <w:szCs w:val="26"/>
        </w:rPr>
      </w:pP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, Л. И. Металлообрабатывающие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станки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учебник / Л.И.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Вереина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Москва: ИНФРА-М, 2018. — 440 с. — (Среднее профессиональное образование). - ISBN 978-5-16-013967-8. - Текст: электронный. - URL: </w:t>
      </w:r>
      <w:hyperlink r:id="rId14" w:history="1">
        <w:proofErr w:type="gramStart"/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https://znanium.com/catalog/product/1069121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 .</w:t>
      </w:r>
      <w:proofErr w:type="gramEnd"/>
    </w:p>
    <w:p w:rsidR="002F04D6" w:rsidRPr="002F04D6" w:rsidRDefault="002F04D6" w:rsidP="002F04D6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Справочники:</w:t>
      </w:r>
    </w:p>
    <w:p w:rsidR="002F04D6" w:rsidRPr="002F04D6" w:rsidRDefault="002F04D6" w:rsidP="002F04D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1. Краткий справочник металлиста / Под ред. Орлова П. Н., Скороходова Е. А. – М.: Машиностроение, 1987.</w:t>
      </w:r>
    </w:p>
    <w:p w:rsidR="002F04D6" w:rsidRPr="002F04D6" w:rsidRDefault="002F04D6" w:rsidP="002F04D6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 xml:space="preserve">2. Обработка материалов резанием. Справочник технолога / Под ред. Г. А.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Монахова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>– М.: Машиностроение, 1974.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3. Режимы резания металлов. Справочник / Под ред. Ю. В. Барановского – М.: Машиностроение, 1972.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lastRenderedPageBreak/>
        <w:t>4. Сборник задач и упражнений по технологии машиностроения / Под ред. В. И. Аверченко и др. – М.: Машиностроение, 1988.</w:t>
      </w:r>
    </w:p>
    <w:p w:rsidR="002F04D6" w:rsidRPr="002F04D6" w:rsidRDefault="002F04D6" w:rsidP="002F04D6">
      <w:pPr>
        <w:spacing w:after="0" w:line="240" w:lineRule="auto"/>
        <w:ind w:left="-284" w:firstLine="568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 xml:space="preserve">5.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Серебреницкий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 xml:space="preserve"> П. П. Краткий справочник станочника – Л.: </w:t>
      </w:r>
      <w:proofErr w:type="spellStart"/>
      <w:r w:rsidRPr="002F04D6">
        <w:rPr>
          <w:rFonts w:ascii="Times New Roman" w:hAnsi="Times New Roman" w:cs="Times New Roman"/>
          <w:sz w:val="26"/>
          <w:szCs w:val="26"/>
        </w:rPr>
        <w:t>Лениздат</w:t>
      </w:r>
      <w:proofErr w:type="spellEnd"/>
      <w:r w:rsidRPr="002F04D6">
        <w:rPr>
          <w:rFonts w:ascii="Times New Roman" w:hAnsi="Times New Roman" w:cs="Times New Roman"/>
          <w:sz w:val="26"/>
          <w:szCs w:val="26"/>
        </w:rPr>
        <w:t>, 1982.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284" w:firstLine="568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Дополнительные источники:</w:t>
      </w:r>
    </w:p>
    <w:p w:rsidR="002F04D6" w:rsidRPr="002F04D6" w:rsidRDefault="002F04D6" w:rsidP="002F04D6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Молоканова, Н. П. Курсовое и дипломное проектирование: учебное пособие / Н.П. Молоканова. —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ФОРУМ : ИНФРА-М, 2018. — 88 с. — (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Cреднее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профессиональное образование). - ISBN 978-5-00091-606-3. - Текст: электронный. - URL: </w:t>
      </w:r>
      <w:hyperlink r:id="rId15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https://znanium.com/catalog/product/1012519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numPr>
          <w:ilvl w:val="0"/>
          <w:numId w:val="17"/>
        </w:numPr>
        <w:spacing w:after="0" w:line="240" w:lineRule="auto"/>
        <w:ind w:left="-284" w:firstLine="56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Клепиков, В. В. Автоматизация производственных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процессов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учебное пособие / В.В. Клепиков, Н.М. Султан-заде, А.Г.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Схиртладзе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—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Москва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ИНФРА-М, 2018. — 208 с.  — (Среднее профессиональное образование). - ISBN 978-5-16-013871-8. - </w:t>
      </w:r>
      <w:proofErr w:type="gramStart"/>
      <w:r w:rsidRPr="002F04D6">
        <w:rPr>
          <w:rFonts w:ascii="Times New Roman" w:hAnsi="Times New Roman" w:cs="Times New Roman"/>
          <w:bCs/>
          <w:sz w:val="26"/>
          <w:szCs w:val="26"/>
        </w:rPr>
        <w:t>Текст :</w:t>
      </w:r>
      <w:proofErr w:type="gramEnd"/>
      <w:r w:rsidRPr="002F04D6">
        <w:rPr>
          <w:rFonts w:ascii="Times New Roman" w:hAnsi="Times New Roman" w:cs="Times New Roman"/>
          <w:bCs/>
          <w:sz w:val="26"/>
          <w:szCs w:val="26"/>
        </w:rPr>
        <w:t xml:space="preserve"> электронный. - URL: </w:t>
      </w:r>
      <w:hyperlink r:id="rId16" w:history="1">
        <w:r w:rsidRPr="002F04D6">
          <w:rPr>
            <w:rStyle w:val="ab"/>
            <w:rFonts w:ascii="Times New Roman" w:hAnsi="Times New Roman" w:cs="Times New Roman"/>
            <w:bCs/>
            <w:sz w:val="26"/>
            <w:szCs w:val="26"/>
          </w:rPr>
          <w:t>https://znanium.com/catalog/product/1078990</w:t>
        </w:r>
      </w:hyperlink>
      <w:r w:rsidRPr="002F04D6">
        <w:rPr>
          <w:rFonts w:ascii="Times New Roman" w:hAnsi="Times New Roman" w:cs="Times New Roman"/>
          <w:bCs/>
          <w:sz w:val="26"/>
          <w:szCs w:val="26"/>
        </w:rPr>
        <w:t xml:space="preserve">. </w:t>
      </w:r>
    </w:p>
    <w:p w:rsidR="002F04D6" w:rsidRPr="002F04D6" w:rsidRDefault="002F04D6" w:rsidP="002F04D6">
      <w:pPr>
        <w:spacing w:after="0" w:line="240" w:lineRule="auto"/>
        <w:ind w:firstLine="426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Отечественные журналы: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«Технология машиностроения»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«Машиностроитель»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«Инструмент. Технология. Оборудование»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hanging="284"/>
        <w:jc w:val="both"/>
        <w:rPr>
          <w:rFonts w:ascii="Times New Roman" w:hAnsi="Times New Roman"/>
          <w:sz w:val="26"/>
          <w:szCs w:val="26"/>
        </w:rPr>
      </w:pPr>
      <w:r w:rsidRPr="002F04D6">
        <w:rPr>
          <w:rFonts w:ascii="Times New Roman" w:hAnsi="Times New Roman"/>
          <w:sz w:val="26"/>
          <w:szCs w:val="26"/>
        </w:rPr>
        <w:t>«Информационные технологии»</w:t>
      </w:r>
    </w:p>
    <w:p w:rsidR="002F04D6" w:rsidRPr="002F04D6" w:rsidRDefault="002F04D6" w:rsidP="002F04D6">
      <w:pPr>
        <w:spacing w:after="0" w:line="240" w:lineRule="auto"/>
        <w:ind w:hanging="284"/>
        <w:rPr>
          <w:rFonts w:ascii="Times New Roman" w:hAnsi="Times New Roman" w:cs="Times New Roman"/>
          <w:sz w:val="26"/>
          <w:szCs w:val="26"/>
        </w:rPr>
      </w:pPr>
      <w:r w:rsidRPr="002F04D6">
        <w:rPr>
          <w:rFonts w:ascii="Times New Roman" w:hAnsi="Times New Roman" w:cs="Times New Roman"/>
          <w:sz w:val="26"/>
          <w:szCs w:val="26"/>
        </w:rPr>
        <w:t>Профессиональные информационные системы CAD и CAM.</w:t>
      </w:r>
    </w:p>
    <w:p w:rsidR="002F04D6" w:rsidRPr="002F04D6" w:rsidRDefault="002F04D6" w:rsidP="002F04D6">
      <w:pPr>
        <w:pStyle w:val="1"/>
        <w:tabs>
          <w:tab w:val="num" w:pos="0"/>
        </w:tabs>
        <w:spacing w:before="0" w:after="0"/>
        <w:ind w:left="-142" w:firstLine="709"/>
        <w:jc w:val="both"/>
        <w:rPr>
          <w:rFonts w:ascii="Times New Roman" w:hAnsi="Times New Roman"/>
          <w:cap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t>4.3. Общие требования к организации образовательного процесса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Перед изучением модуля обучающиеся изучают следующие учебные дисциплины: ОП.01 Инженерная графика, ОП.03 Техническая механика, ОП.05 Метрология, стандартизация и сертификация, ОП.06 Процессы формообразования и инструменты, ОП.07 Технологическое оборудование, ОП.08 Технология </w:t>
      </w:r>
      <w:proofErr w:type="spellStart"/>
      <w:r w:rsidRPr="002F04D6">
        <w:rPr>
          <w:rFonts w:ascii="Times New Roman" w:hAnsi="Times New Roman" w:cs="Times New Roman"/>
          <w:bCs/>
          <w:sz w:val="26"/>
          <w:szCs w:val="26"/>
        </w:rPr>
        <w:t>машинсотроения</w:t>
      </w:r>
      <w:proofErr w:type="spellEnd"/>
      <w:r w:rsidRPr="002F04D6">
        <w:rPr>
          <w:rFonts w:ascii="Times New Roman" w:hAnsi="Times New Roman" w:cs="Times New Roman"/>
          <w:bCs/>
          <w:sz w:val="26"/>
          <w:szCs w:val="26"/>
        </w:rPr>
        <w:t>, ОП.09 Технологическая оснастка, ОП.11 Программирование для автоматизированного оборудования. (в соответствии с ОПОП специальности)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Практика является обязательным разделом ППССЗ. Она представляет собой вид учебной деятельности, направленной на формирование, закрепление, развитие практических навыков и компетенции в процессе выполнения определенных видов работ, связанных с будущей профессиональной деятельностью. При реализации ППССЗ предусматриваются следующие виды практик: учебная и производственная.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Производственная практика состоит из двух этапов: практики по профилю специальности и преддипломной практики.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Учебная практика и производственная практика (по профилю специальности) проводятся ГАПОУ «Казанский политехнический колледж» при освоении обучающимися профессиональных компетенций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 и могут реализовываться как концентрированно в несколько периодов, так и рассредоточено, чередуясь с теоретическими занятиями в рамках профессионального модуля ПМ.03 Участие во внедрении технологических процессов изготовления деталей машин и осуществление технического контроля.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Цели и задачи, программы и формы отчетности определяются ГАПОУ «Казанский политехнический колледж» по каждому виду практики.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 xml:space="preserve">Производственная практика проводится в организациях, направление деятельности которых соответствует профилю подготовки обучающихся, в соответствии с заключенными договорами.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Аттестация по итогам производственной практики проводится с учетом (или на основании) результатов, подтвержденных документами соответствующих организаций.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D6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4.4. Кадровое обеспечение образовательного процесса 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D6">
        <w:rPr>
          <w:rFonts w:ascii="Times New Roman" w:hAnsi="Times New Roman" w:cs="Times New Roman"/>
          <w:bCs/>
          <w:sz w:val="26"/>
          <w:szCs w:val="26"/>
        </w:rPr>
        <w:t>Реализация ППССЗ должна обеспечиваться педагогическими кадрами, имеющими высшее образование, соответствующее профилю преподаваемой дисциплины (модуля). 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учебного цикла. Преподаватели получают дополнительное профессиональное образование по программам повышения квалификации, в том числе в форме стажировки в профильных организациях не реже 1 раза в 3 года.</w:t>
      </w: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Pr="002F04D6" w:rsidRDefault="002F04D6" w:rsidP="002F04D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6"/>
          <w:szCs w:val="26"/>
        </w:rPr>
      </w:pPr>
    </w:p>
    <w:p w:rsidR="002F04D6" w:rsidRDefault="002F04D6">
      <w:pPr>
        <w:rPr>
          <w:rFonts w:ascii="Times New Roman" w:eastAsia="Times New Roman" w:hAnsi="Times New Roman" w:cs="Times New Roman"/>
          <w:b/>
          <w:bCs/>
          <w:caps/>
          <w:kern w:val="32"/>
          <w:sz w:val="26"/>
          <w:szCs w:val="26"/>
        </w:rPr>
      </w:pPr>
      <w:r>
        <w:rPr>
          <w:rFonts w:ascii="Times New Roman" w:hAnsi="Times New Roman"/>
          <w:caps/>
          <w:sz w:val="26"/>
          <w:szCs w:val="26"/>
        </w:rPr>
        <w:br w:type="page"/>
      </w:r>
    </w:p>
    <w:p w:rsidR="002F04D6" w:rsidRPr="002F04D6" w:rsidRDefault="002F04D6" w:rsidP="002F04D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rFonts w:ascii="Times New Roman" w:hAnsi="Times New Roman"/>
          <w:caps/>
          <w:sz w:val="26"/>
          <w:szCs w:val="26"/>
        </w:rPr>
      </w:pPr>
      <w:r w:rsidRPr="002F04D6">
        <w:rPr>
          <w:rFonts w:ascii="Times New Roman" w:hAnsi="Times New Roman"/>
          <w:caps/>
          <w:sz w:val="26"/>
          <w:szCs w:val="26"/>
        </w:rPr>
        <w:lastRenderedPageBreak/>
        <w:t xml:space="preserve">5 Контроль и оценка результатов ОСВОЕНИЯ </w:t>
      </w:r>
      <w:r w:rsidR="00E52536">
        <w:rPr>
          <w:rFonts w:ascii="Times New Roman" w:hAnsi="Times New Roman"/>
          <w:caps/>
          <w:sz w:val="26"/>
          <w:szCs w:val="26"/>
        </w:rPr>
        <w:t>производственной практики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20"/>
        <w:gridCol w:w="3544"/>
      </w:tblGrid>
      <w:tr w:rsidR="002F04D6" w:rsidRPr="002F04D6" w:rsidTr="000F7273">
        <w:trPr>
          <w:trHeight w:val="870"/>
        </w:trPr>
        <w:tc>
          <w:tcPr>
            <w:tcW w:w="5920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Результаты </w:t>
            </w:r>
          </w:p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544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2F04D6" w:rsidRPr="002F04D6" w:rsidTr="000F7273">
        <w:trPr>
          <w:trHeight w:val="70"/>
        </w:trPr>
        <w:tc>
          <w:tcPr>
            <w:tcW w:w="5920" w:type="dxa"/>
            <w:vAlign w:val="center"/>
          </w:tcPr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b/>
                <w:bCs/>
                <w:color w:val="000000"/>
                <w:spacing w:val="-1"/>
                <w:sz w:val="26"/>
                <w:szCs w:val="26"/>
              </w:rPr>
              <w:t>иметь практический опыт: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обеспечения реализации технологического процесса по изготовлению деталей;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проведения контроля соответствия качества деталей требованиям технической документации;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уметь: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 xml:space="preserve">- проверять соответствие оборудования, приспособлений, режущего и измерительного инструмента требованиям технологической документации; устранять нарушения, связанные с настройкой оборудования, приспособлений, режущего инструмента; 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определять (выявлять) несоответствие геометрических параметров заготовки требованиям технологической документации;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выполнять контроль соблюдения технологической дисциплины и правильной эксплуатации технологического оборудования;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выбирать средства измерения;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определять годность размеров, форм, расположения и шероховатости поверхностей деталей;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анализировать причины брака, разделять брак на исправимый и неисправимый;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рассчитывать нормы времени и анализировать эффективность использования рабочего времени;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знать: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основные принципы наладки оборудования, приспособлений, режущего инструмента;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признаки объектов контроля технологической дисциплины;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методы контроля качества детали;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виды брака и способы его предупреждения;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структуру технически обоснованной нормы времени;</w:t>
            </w:r>
          </w:p>
          <w:p w:rsidR="002F04D6" w:rsidRPr="002F04D6" w:rsidRDefault="002F04D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42" w:firstLine="567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- признаки соответствия рабочего места требованиям, определяющим эффективное использование оборудования</w:t>
            </w:r>
          </w:p>
        </w:tc>
        <w:tc>
          <w:tcPr>
            <w:tcW w:w="3544" w:type="dxa"/>
            <w:vAlign w:val="center"/>
          </w:tcPr>
          <w:p w:rsidR="002F04D6" w:rsidRPr="002F04D6" w:rsidRDefault="002F04D6" w:rsidP="002F04D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eastAsia="Times New Roman" w:hAnsi="Times New Roman" w:cs="Times New Roman"/>
                <w:sz w:val="26"/>
                <w:szCs w:val="26"/>
              </w:rPr>
              <w:t>текущий контроль:</w:t>
            </w:r>
          </w:p>
          <w:p w:rsidR="002F04D6" w:rsidRPr="002F04D6" w:rsidRDefault="002F04D6" w:rsidP="002F04D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eastAsia="Times New Roman" w:hAnsi="Times New Roman" w:cs="Times New Roman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</w:tbl>
    <w:p w:rsidR="002F04D6" w:rsidRPr="002F04D6" w:rsidRDefault="002F04D6" w:rsidP="002F04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4945" w:type="pct"/>
        <w:tblLook w:val="04A0" w:firstRow="1" w:lastRow="0" w:firstColumn="1" w:lastColumn="0" w:noHBand="0" w:noVBand="1"/>
      </w:tblPr>
      <w:tblGrid>
        <w:gridCol w:w="5918"/>
        <w:gridCol w:w="3829"/>
      </w:tblGrid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освоения</w:t>
            </w:r>
          </w:p>
        </w:tc>
        <w:tc>
          <w:tcPr>
            <w:tcW w:w="1964" w:type="pct"/>
          </w:tcPr>
          <w:p w:rsidR="00E52536" w:rsidRPr="002F04D6" w:rsidRDefault="00E52536" w:rsidP="002F04D6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lastRenderedPageBreak/>
              <w:t xml:space="preserve">ОК 1.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экспертная оценка на лабораторных работах</w:t>
            </w:r>
          </w:p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bCs/>
                <w:sz w:val="26"/>
                <w:szCs w:val="26"/>
              </w:rPr>
              <w:t>Экспертная оценка портфолио работ и документов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ОК 2.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работ, работ по учебной и производственной практикам</w:t>
            </w:r>
          </w:p>
        </w:tc>
      </w:tr>
      <w:tr w:rsidR="00DC6BD7" w:rsidRPr="002F04D6" w:rsidTr="00F77BB3">
        <w:tc>
          <w:tcPr>
            <w:tcW w:w="3036" w:type="pct"/>
          </w:tcPr>
          <w:p w:rsidR="00DC6BD7" w:rsidRPr="00DC0AE1" w:rsidRDefault="00DC6BD7" w:rsidP="00DC6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23804"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  <w:t>ОК   3.   Принимать   решения   в   стандартных   и   нестандартных   ситуациях   и   нести    за    них ответственность.</w:t>
            </w:r>
          </w:p>
        </w:tc>
        <w:tc>
          <w:tcPr>
            <w:tcW w:w="1964" w:type="pct"/>
          </w:tcPr>
          <w:p w:rsidR="00DC6BD7" w:rsidRPr="002F04D6" w:rsidRDefault="00DC6BD7" w:rsidP="00DC6BD7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выполнения лабораторных и самостоятельных работ, работ по учебной и производственной практикам</w:t>
            </w:r>
          </w:p>
        </w:tc>
      </w:tr>
      <w:tr w:rsidR="00DC6BD7" w:rsidRPr="002F04D6" w:rsidTr="00F77BB3">
        <w:tc>
          <w:tcPr>
            <w:tcW w:w="3036" w:type="pct"/>
          </w:tcPr>
          <w:p w:rsidR="00DC6BD7" w:rsidRPr="00DC0AE1" w:rsidRDefault="00DC6BD7" w:rsidP="00DC6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</w:pPr>
            <w:r w:rsidRPr="00DC0AE1"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  <w:t>ОК 4.</w:t>
            </w:r>
            <w:r w:rsidRPr="00DC0AE1">
              <w:rPr>
                <w:rFonts w:ascii="Times New Roman" w:hAnsi="Times New Roman"/>
                <w:sz w:val="26"/>
                <w:szCs w:val="26"/>
              </w:rPr>
              <w:t xml:space="preserve"> Осуществлять поиск анализ и оценку информации, необходимой для эффективного выполнения профессиональных задач, профессионального и личностного развития</w:t>
            </w:r>
          </w:p>
          <w:p w:rsidR="00DC6BD7" w:rsidRPr="00DC0AE1" w:rsidRDefault="00DC6BD7" w:rsidP="00DC6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DC6BD7" w:rsidRPr="002F04D6" w:rsidRDefault="00DC6BD7" w:rsidP="00DC6BD7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Оценка выполнения самостоятельной работы</w:t>
            </w:r>
          </w:p>
        </w:tc>
      </w:tr>
      <w:tr w:rsidR="00DC6BD7" w:rsidRPr="002F04D6" w:rsidTr="00F77BB3">
        <w:tc>
          <w:tcPr>
            <w:tcW w:w="3036" w:type="pct"/>
          </w:tcPr>
          <w:p w:rsidR="00DC6BD7" w:rsidRPr="00DC0AE1" w:rsidRDefault="00DC6BD7" w:rsidP="00DC6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</w:pPr>
            <w:r w:rsidRPr="00DC0AE1">
              <w:rPr>
                <w:rFonts w:ascii="Times New Roman" w:eastAsia="Calibri" w:hAnsi="Times New Roman"/>
                <w:color w:val="000000"/>
                <w:spacing w:val="-2"/>
                <w:sz w:val="26"/>
                <w:szCs w:val="26"/>
              </w:rPr>
              <w:t>ОК 6.</w:t>
            </w:r>
            <w:r w:rsidRPr="00DC0AE1">
              <w:rPr>
                <w:rFonts w:ascii="Times New Roman" w:hAnsi="Times New Roman"/>
                <w:sz w:val="26"/>
                <w:szCs w:val="26"/>
              </w:rPr>
              <w:t xml:space="preserve"> Работать в коллективе и команде, эффективно общаться с коллегами, руководством, потребителями</w:t>
            </w:r>
          </w:p>
          <w:p w:rsidR="00DC6BD7" w:rsidRPr="00DC0AE1" w:rsidRDefault="00DC6BD7" w:rsidP="00DC6BD7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964" w:type="pct"/>
          </w:tcPr>
          <w:p w:rsidR="00DC6BD7" w:rsidRPr="002F04D6" w:rsidRDefault="00DC6BD7" w:rsidP="00DC6BD7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DC6BD7" w:rsidRPr="002F04D6" w:rsidTr="00F77BB3">
        <w:tc>
          <w:tcPr>
            <w:tcW w:w="3036" w:type="pct"/>
          </w:tcPr>
          <w:p w:rsidR="00DC6BD7" w:rsidRPr="008B0BBF" w:rsidRDefault="00DC6BD7" w:rsidP="00DC6BD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B0BBF">
              <w:rPr>
                <w:rFonts w:ascii="Times New Roman" w:hAnsi="Times New Roman"/>
                <w:sz w:val="26"/>
                <w:szCs w:val="26"/>
              </w:rPr>
              <w:t xml:space="preserve">ОК 7.  </w:t>
            </w:r>
            <w:proofErr w:type="gramStart"/>
            <w:r w:rsidRPr="008B0BBF">
              <w:rPr>
                <w:rFonts w:ascii="Times New Roman" w:hAnsi="Times New Roman"/>
                <w:sz w:val="26"/>
                <w:szCs w:val="26"/>
              </w:rPr>
              <w:t>Брать  на</w:t>
            </w:r>
            <w:proofErr w:type="gramEnd"/>
            <w:r w:rsidRPr="008B0BBF">
              <w:rPr>
                <w:rFonts w:ascii="Times New Roman" w:hAnsi="Times New Roman"/>
                <w:sz w:val="26"/>
                <w:szCs w:val="26"/>
              </w:rPr>
              <w:t xml:space="preserve">  себя  ответственность  за  работу  членов  команды  (подчиненных),  за  результат выполнения заданий.</w:t>
            </w:r>
          </w:p>
        </w:tc>
        <w:tc>
          <w:tcPr>
            <w:tcW w:w="1964" w:type="pct"/>
          </w:tcPr>
          <w:p w:rsidR="00DC6BD7" w:rsidRPr="002F04D6" w:rsidRDefault="00DC6BD7" w:rsidP="00DC6BD7">
            <w:pPr>
              <w:rPr>
                <w:rFonts w:ascii="Times New Roman" w:hAnsi="Times New Roman" w:cs="Times New Roman"/>
                <w:bCs/>
                <w:sz w:val="26"/>
                <w:szCs w:val="26"/>
                <w:highlight w:val="yellow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DC6BD7" w:rsidRPr="002F04D6" w:rsidTr="00F77BB3">
        <w:tc>
          <w:tcPr>
            <w:tcW w:w="3036" w:type="pct"/>
          </w:tcPr>
          <w:p w:rsidR="00DC6BD7" w:rsidRDefault="00DC6BD7" w:rsidP="00DC6BD7">
            <w:r w:rsidRPr="008B0BBF">
              <w:rPr>
                <w:rFonts w:ascii="Times New Roman" w:hAnsi="Times New Roman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1964" w:type="pct"/>
          </w:tcPr>
          <w:p w:rsidR="00DC6BD7" w:rsidRPr="002F04D6" w:rsidRDefault="00DC6BD7" w:rsidP="00DC6BD7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 xml:space="preserve">ПК 3.1 </w:t>
            </w: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Обеспечивать реализацию технологического процесса по изготовлению деталей</w:t>
            </w: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</w:tc>
      </w:tr>
      <w:tr w:rsidR="00E52536" w:rsidRPr="002F04D6" w:rsidTr="00F77BB3">
        <w:tc>
          <w:tcPr>
            <w:tcW w:w="3036" w:type="pct"/>
          </w:tcPr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  <w:r w:rsidRPr="002F04D6"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  <w:t>ПК 3.2 Проводить контроль соответствия качества деталей требованиям технической документации.</w:t>
            </w:r>
          </w:p>
          <w:p w:rsidR="00E52536" w:rsidRPr="002F04D6" w:rsidRDefault="00E52536" w:rsidP="002F04D6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142"/>
              <w:rPr>
                <w:rFonts w:ascii="Times New Roman" w:eastAsia="Calibri" w:hAnsi="Times New Roman" w:cs="Times New Roman"/>
                <w:color w:val="000000"/>
                <w:spacing w:val="-2"/>
                <w:sz w:val="26"/>
                <w:szCs w:val="26"/>
              </w:rPr>
            </w:pPr>
          </w:p>
        </w:tc>
        <w:tc>
          <w:tcPr>
            <w:tcW w:w="1964" w:type="pct"/>
          </w:tcPr>
          <w:p w:rsidR="00E52536" w:rsidRPr="002F04D6" w:rsidRDefault="00E52536" w:rsidP="002F04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F04D6">
              <w:rPr>
                <w:rFonts w:ascii="Times New Roman" w:hAnsi="Times New Roman" w:cs="Times New Roman"/>
                <w:sz w:val="26"/>
                <w:szCs w:val="26"/>
              </w:rPr>
              <w:t>Экспертное наблюдение и оценка на лабораторных работах, при выполнении работ по учебной и производственной практикам</w:t>
            </w:r>
          </w:p>
          <w:p w:rsidR="00E52536" w:rsidRPr="002F04D6" w:rsidRDefault="00E52536" w:rsidP="002F04D6">
            <w:pPr>
              <w:rPr>
                <w:rFonts w:ascii="Times New Roman" w:hAnsi="Times New Roman" w:cs="Times New Roman"/>
                <w:i/>
                <w:sz w:val="26"/>
                <w:szCs w:val="26"/>
              </w:rPr>
            </w:pPr>
          </w:p>
        </w:tc>
      </w:tr>
    </w:tbl>
    <w:p w:rsidR="002F04D6" w:rsidRPr="002F04D6" w:rsidRDefault="002F04D6" w:rsidP="002F04D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5676B" w:rsidRPr="007A3971" w:rsidRDefault="00A5676B" w:rsidP="002F04D6">
      <w:pPr>
        <w:pStyle w:val="a3"/>
        <w:ind w:left="-567" w:right="567" w:firstLine="567"/>
        <w:jc w:val="both"/>
        <w:rPr>
          <w:b/>
          <w:sz w:val="28"/>
          <w:szCs w:val="28"/>
        </w:rPr>
      </w:pPr>
    </w:p>
    <w:sectPr w:rsidR="00A5676B" w:rsidRPr="007A3971" w:rsidSect="00656B00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5C26" w:rsidRDefault="00395C26" w:rsidP="00A5054F">
      <w:pPr>
        <w:spacing w:after="0" w:line="240" w:lineRule="auto"/>
      </w:pPr>
      <w:r>
        <w:separator/>
      </w:r>
    </w:p>
  </w:endnote>
  <w:endnote w:type="continuationSeparator" w:id="0">
    <w:p w:rsidR="00395C26" w:rsidRDefault="00395C26" w:rsidP="00A505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1FD" w:rsidRDefault="00A361FD">
    <w:pPr>
      <w:pStyle w:val="a9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476A2E">
      <w:rPr>
        <w:noProof/>
      </w:rPr>
      <w:t>11</w:t>
    </w:r>
    <w:r>
      <w:rPr>
        <w:noProof/>
      </w:rPr>
      <w:fldChar w:fldCharType="end"/>
    </w:r>
  </w:p>
  <w:p w:rsidR="00A361FD" w:rsidRDefault="00A361FD" w:rsidP="00DC0AE1">
    <w:pPr>
      <w:pStyle w:val="a9"/>
      <w:tabs>
        <w:tab w:val="left" w:pos="8647"/>
      </w:tabs>
      <w:jc w:val="righ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61FD" w:rsidRDefault="00A361FD">
    <w:pPr>
      <w:pStyle w:val="a9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476A2E">
      <w:rPr>
        <w:noProof/>
      </w:rPr>
      <w:t>0</w:t>
    </w:r>
    <w:r>
      <w:rPr>
        <w:noProof/>
      </w:rPr>
      <w:fldChar w:fldCharType="end"/>
    </w:r>
  </w:p>
  <w:p w:rsidR="00A361FD" w:rsidRDefault="00A361FD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5C26" w:rsidRDefault="00395C26" w:rsidP="00A5054F">
      <w:pPr>
        <w:spacing w:after="0" w:line="240" w:lineRule="auto"/>
      </w:pPr>
      <w:r>
        <w:separator/>
      </w:r>
    </w:p>
  </w:footnote>
  <w:footnote w:type="continuationSeparator" w:id="0">
    <w:p w:rsidR="00395C26" w:rsidRDefault="00395C26" w:rsidP="00A505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DD14F9"/>
    <w:multiLevelType w:val="hybridMultilevel"/>
    <w:tmpl w:val="65445B24"/>
    <w:lvl w:ilvl="0" w:tplc="14FC5AD8">
      <w:start w:val="1"/>
      <w:numFmt w:val="decimal"/>
      <w:lvlText w:val="%1."/>
      <w:lvlJc w:val="left"/>
      <w:pPr>
        <w:ind w:left="-34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" w15:restartNumberingAfterBreak="0">
    <w:nsid w:val="28200B1D"/>
    <w:multiLevelType w:val="hybridMultilevel"/>
    <w:tmpl w:val="7C287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B7438D"/>
    <w:multiLevelType w:val="hybridMultilevel"/>
    <w:tmpl w:val="8C622238"/>
    <w:lvl w:ilvl="0" w:tplc="D4A8ADF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D7236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FAF56F5"/>
    <w:multiLevelType w:val="hybridMultilevel"/>
    <w:tmpl w:val="543AC824"/>
    <w:lvl w:ilvl="0" w:tplc="5AB2F7C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43682B68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 w15:restartNumberingAfterBreak="0">
    <w:nsid w:val="43F54294"/>
    <w:multiLevelType w:val="hybridMultilevel"/>
    <w:tmpl w:val="0F7A020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7AA78A5"/>
    <w:multiLevelType w:val="hybridMultilevel"/>
    <w:tmpl w:val="149AD8C6"/>
    <w:lvl w:ilvl="0" w:tplc="B260A15A">
      <w:start w:val="1"/>
      <w:numFmt w:val="decimal"/>
      <w:lvlText w:val="%1."/>
      <w:lvlJc w:val="left"/>
      <w:pPr>
        <w:ind w:left="75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8" w15:restartNumberingAfterBreak="0">
    <w:nsid w:val="49B9707C"/>
    <w:multiLevelType w:val="hybridMultilevel"/>
    <w:tmpl w:val="45E6F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544F3D"/>
    <w:multiLevelType w:val="hybridMultilevel"/>
    <w:tmpl w:val="58F076C8"/>
    <w:lvl w:ilvl="0" w:tplc="9C18E094">
      <w:start w:val="1"/>
      <w:numFmt w:val="bullet"/>
      <w:lvlText w:val="­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B70D1F"/>
    <w:multiLevelType w:val="hybridMultilevel"/>
    <w:tmpl w:val="50846F54"/>
    <w:lvl w:ilvl="0" w:tplc="223CBF46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57C14DF1"/>
    <w:multiLevelType w:val="hybridMultilevel"/>
    <w:tmpl w:val="B7E443BE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5A331621"/>
    <w:multiLevelType w:val="hybridMultilevel"/>
    <w:tmpl w:val="4666348E"/>
    <w:lvl w:ilvl="0" w:tplc="4656CCCC">
      <w:start w:val="1"/>
      <w:numFmt w:val="decimal"/>
      <w:lvlText w:val="%1."/>
      <w:lvlJc w:val="left"/>
      <w:pPr>
        <w:ind w:left="7391" w:hanging="76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66" w:hanging="360"/>
      </w:pPr>
    </w:lvl>
    <w:lvl w:ilvl="2" w:tplc="0419001B" w:tentative="1">
      <w:start w:val="1"/>
      <w:numFmt w:val="lowerRoman"/>
      <w:lvlText w:val="%3."/>
      <w:lvlJc w:val="right"/>
      <w:pPr>
        <w:ind w:left="1586" w:hanging="180"/>
      </w:pPr>
    </w:lvl>
    <w:lvl w:ilvl="3" w:tplc="0419000F" w:tentative="1">
      <w:start w:val="1"/>
      <w:numFmt w:val="decimal"/>
      <w:lvlText w:val="%4."/>
      <w:lvlJc w:val="left"/>
      <w:pPr>
        <w:ind w:left="2306" w:hanging="360"/>
      </w:pPr>
    </w:lvl>
    <w:lvl w:ilvl="4" w:tplc="04190019" w:tentative="1">
      <w:start w:val="1"/>
      <w:numFmt w:val="lowerLetter"/>
      <w:lvlText w:val="%5."/>
      <w:lvlJc w:val="left"/>
      <w:pPr>
        <w:ind w:left="3026" w:hanging="360"/>
      </w:pPr>
    </w:lvl>
    <w:lvl w:ilvl="5" w:tplc="0419001B" w:tentative="1">
      <w:start w:val="1"/>
      <w:numFmt w:val="lowerRoman"/>
      <w:lvlText w:val="%6."/>
      <w:lvlJc w:val="right"/>
      <w:pPr>
        <w:ind w:left="3746" w:hanging="180"/>
      </w:pPr>
    </w:lvl>
    <w:lvl w:ilvl="6" w:tplc="0419000F" w:tentative="1">
      <w:start w:val="1"/>
      <w:numFmt w:val="decimal"/>
      <w:lvlText w:val="%7."/>
      <w:lvlJc w:val="left"/>
      <w:pPr>
        <w:ind w:left="4466" w:hanging="360"/>
      </w:pPr>
    </w:lvl>
    <w:lvl w:ilvl="7" w:tplc="04190019" w:tentative="1">
      <w:start w:val="1"/>
      <w:numFmt w:val="lowerLetter"/>
      <w:lvlText w:val="%8."/>
      <w:lvlJc w:val="left"/>
      <w:pPr>
        <w:ind w:left="5186" w:hanging="360"/>
      </w:pPr>
    </w:lvl>
    <w:lvl w:ilvl="8" w:tplc="0419001B" w:tentative="1">
      <w:start w:val="1"/>
      <w:numFmt w:val="lowerRoman"/>
      <w:lvlText w:val="%9."/>
      <w:lvlJc w:val="right"/>
      <w:pPr>
        <w:ind w:left="5906" w:hanging="180"/>
      </w:pPr>
    </w:lvl>
  </w:abstractNum>
  <w:abstractNum w:abstractNumId="13" w15:restartNumberingAfterBreak="0">
    <w:nsid w:val="5EC2706A"/>
    <w:multiLevelType w:val="hybridMultilevel"/>
    <w:tmpl w:val="D8BC34AA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4" w15:restartNumberingAfterBreak="0">
    <w:nsid w:val="67E63395"/>
    <w:multiLevelType w:val="hybridMultilevel"/>
    <w:tmpl w:val="32F8B80E"/>
    <w:lvl w:ilvl="0" w:tplc="09009FC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7915A0"/>
    <w:multiLevelType w:val="hybridMultilevel"/>
    <w:tmpl w:val="D57EE148"/>
    <w:lvl w:ilvl="0" w:tplc="34A6287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92413B"/>
    <w:multiLevelType w:val="hybridMultilevel"/>
    <w:tmpl w:val="52865FB6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9"/>
  </w:num>
  <w:num w:numId="3">
    <w:abstractNumId w:val="10"/>
  </w:num>
  <w:num w:numId="4">
    <w:abstractNumId w:val="1"/>
  </w:num>
  <w:num w:numId="5">
    <w:abstractNumId w:val="12"/>
  </w:num>
  <w:num w:numId="6">
    <w:abstractNumId w:val="6"/>
  </w:num>
  <w:num w:numId="7">
    <w:abstractNumId w:val="11"/>
  </w:num>
  <w:num w:numId="8">
    <w:abstractNumId w:val="16"/>
  </w:num>
  <w:num w:numId="9">
    <w:abstractNumId w:val="13"/>
  </w:num>
  <w:num w:numId="10">
    <w:abstractNumId w:val="5"/>
  </w:num>
  <w:num w:numId="11">
    <w:abstractNumId w:val="14"/>
  </w:num>
  <w:num w:numId="12">
    <w:abstractNumId w:val="8"/>
  </w:num>
  <w:num w:numId="13">
    <w:abstractNumId w:val="2"/>
  </w:num>
  <w:num w:numId="14">
    <w:abstractNumId w:val="7"/>
  </w:num>
  <w:num w:numId="15">
    <w:abstractNumId w:val="15"/>
  </w:num>
  <w:num w:numId="16">
    <w:abstractNumId w:val="4"/>
  </w:num>
  <w:num w:numId="17">
    <w:abstractNumId w:val="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43AEE"/>
    <w:rsid w:val="0000138D"/>
    <w:rsid w:val="00014DB4"/>
    <w:rsid w:val="00016D5E"/>
    <w:rsid w:val="00016F7C"/>
    <w:rsid w:val="00017095"/>
    <w:rsid w:val="00047C28"/>
    <w:rsid w:val="00054549"/>
    <w:rsid w:val="000564C6"/>
    <w:rsid w:val="00060E35"/>
    <w:rsid w:val="000657E8"/>
    <w:rsid w:val="00065B02"/>
    <w:rsid w:val="00065D16"/>
    <w:rsid w:val="000703EA"/>
    <w:rsid w:val="00073EBF"/>
    <w:rsid w:val="0008373E"/>
    <w:rsid w:val="00085C87"/>
    <w:rsid w:val="000B11D6"/>
    <w:rsid w:val="000C47A5"/>
    <w:rsid w:val="000C67CA"/>
    <w:rsid w:val="000D0E01"/>
    <w:rsid w:val="000D4FE5"/>
    <w:rsid w:val="000D68A4"/>
    <w:rsid w:val="000E6D43"/>
    <w:rsid w:val="001004FB"/>
    <w:rsid w:val="0010306B"/>
    <w:rsid w:val="001106D2"/>
    <w:rsid w:val="00110E32"/>
    <w:rsid w:val="00112D64"/>
    <w:rsid w:val="00124B44"/>
    <w:rsid w:val="00133BE3"/>
    <w:rsid w:val="00137428"/>
    <w:rsid w:val="00141971"/>
    <w:rsid w:val="00144DBB"/>
    <w:rsid w:val="0016320F"/>
    <w:rsid w:val="00164E51"/>
    <w:rsid w:val="00184685"/>
    <w:rsid w:val="0018742C"/>
    <w:rsid w:val="00187979"/>
    <w:rsid w:val="00190D63"/>
    <w:rsid w:val="00190F90"/>
    <w:rsid w:val="001A7417"/>
    <w:rsid w:val="001B0246"/>
    <w:rsid w:val="001B2797"/>
    <w:rsid w:val="001B6E3E"/>
    <w:rsid w:val="001D1E81"/>
    <w:rsid w:val="001D2939"/>
    <w:rsid w:val="001D6DBA"/>
    <w:rsid w:val="001F1CCE"/>
    <w:rsid w:val="001F5D60"/>
    <w:rsid w:val="001F7033"/>
    <w:rsid w:val="00202987"/>
    <w:rsid w:val="00206420"/>
    <w:rsid w:val="00217959"/>
    <w:rsid w:val="00220D2B"/>
    <w:rsid w:val="00233518"/>
    <w:rsid w:val="00234683"/>
    <w:rsid w:val="00240179"/>
    <w:rsid w:val="002461D6"/>
    <w:rsid w:val="00253F37"/>
    <w:rsid w:val="002576BE"/>
    <w:rsid w:val="00265F04"/>
    <w:rsid w:val="00266AFD"/>
    <w:rsid w:val="002716FE"/>
    <w:rsid w:val="0027426F"/>
    <w:rsid w:val="002933B7"/>
    <w:rsid w:val="00297E53"/>
    <w:rsid w:val="002A43BC"/>
    <w:rsid w:val="002A6C66"/>
    <w:rsid w:val="002C2F31"/>
    <w:rsid w:val="002D1381"/>
    <w:rsid w:val="002D5CD1"/>
    <w:rsid w:val="002E06B0"/>
    <w:rsid w:val="002E5525"/>
    <w:rsid w:val="002F04D6"/>
    <w:rsid w:val="002F1628"/>
    <w:rsid w:val="002F1B0D"/>
    <w:rsid w:val="002F6BC7"/>
    <w:rsid w:val="00314B48"/>
    <w:rsid w:val="00321505"/>
    <w:rsid w:val="003316E5"/>
    <w:rsid w:val="003341C5"/>
    <w:rsid w:val="003354AF"/>
    <w:rsid w:val="00337BDE"/>
    <w:rsid w:val="00354461"/>
    <w:rsid w:val="003546CE"/>
    <w:rsid w:val="00370437"/>
    <w:rsid w:val="0039106A"/>
    <w:rsid w:val="00395327"/>
    <w:rsid w:val="00395C26"/>
    <w:rsid w:val="003B12FF"/>
    <w:rsid w:val="003C1062"/>
    <w:rsid w:val="003D045A"/>
    <w:rsid w:val="003D7AB9"/>
    <w:rsid w:val="003E51BC"/>
    <w:rsid w:val="003E65B7"/>
    <w:rsid w:val="003F280C"/>
    <w:rsid w:val="00402049"/>
    <w:rsid w:val="00426327"/>
    <w:rsid w:val="0044462A"/>
    <w:rsid w:val="004503A8"/>
    <w:rsid w:val="00457234"/>
    <w:rsid w:val="00461970"/>
    <w:rsid w:val="004624BE"/>
    <w:rsid w:val="00463C2D"/>
    <w:rsid w:val="00476A2E"/>
    <w:rsid w:val="00476CD2"/>
    <w:rsid w:val="0047770A"/>
    <w:rsid w:val="0049256D"/>
    <w:rsid w:val="00492F3D"/>
    <w:rsid w:val="004A216E"/>
    <w:rsid w:val="004A22F4"/>
    <w:rsid w:val="004A2884"/>
    <w:rsid w:val="004A3C19"/>
    <w:rsid w:val="004B09D4"/>
    <w:rsid w:val="004B0CF2"/>
    <w:rsid w:val="004B4AC5"/>
    <w:rsid w:val="004B7E59"/>
    <w:rsid w:val="004C19BB"/>
    <w:rsid w:val="004C1ABE"/>
    <w:rsid w:val="004D2165"/>
    <w:rsid w:val="004D5D53"/>
    <w:rsid w:val="004F3910"/>
    <w:rsid w:val="00503525"/>
    <w:rsid w:val="00513A7F"/>
    <w:rsid w:val="00523F23"/>
    <w:rsid w:val="0052520B"/>
    <w:rsid w:val="005350EB"/>
    <w:rsid w:val="005374F7"/>
    <w:rsid w:val="0054454B"/>
    <w:rsid w:val="00552087"/>
    <w:rsid w:val="0057611B"/>
    <w:rsid w:val="005873AA"/>
    <w:rsid w:val="005A0CD0"/>
    <w:rsid w:val="005A588A"/>
    <w:rsid w:val="005B1049"/>
    <w:rsid w:val="005C5418"/>
    <w:rsid w:val="005C651D"/>
    <w:rsid w:val="005C7B65"/>
    <w:rsid w:val="005F42D6"/>
    <w:rsid w:val="006041E6"/>
    <w:rsid w:val="00605E1B"/>
    <w:rsid w:val="0060617C"/>
    <w:rsid w:val="00616425"/>
    <w:rsid w:val="00617A43"/>
    <w:rsid w:val="006258CD"/>
    <w:rsid w:val="0063733C"/>
    <w:rsid w:val="00640A03"/>
    <w:rsid w:val="006520A1"/>
    <w:rsid w:val="00656B00"/>
    <w:rsid w:val="00664235"/>
    <w:rsid w:val="0066475B"/>
    <w:rsid w:val="00664E2D"/>
    <w:rsid w:val="00672537"/>
    <w:rsid w:val="006917C0"/>
    <w:rsid w:val="006943D7"/>
    <w:rsid w:val="006958CD"/>
    <w:rsid w:val="0069663C"/>
    <w:rsid w:val="006A4FB0"/>
    <w:rsid w:val="006A68CE"/>
    <w:rsid w:val="006B0F6E"/>
    <w:rsid w:val="006B1631"/>
    <w:rsid w:val="006B1878"/>
    <w:rsid w:val="006B1E2B"/>
    <w:rsid w:val="006B2A37"/>
    <w:rsid w:val="006D1F1E"/>
    <w:rsid w:val="006D4648"/>
    <w:rsid w:val="006D735F"/>
    <w:rsid w:val="006E2663"/>
    <w:rsid w:val="006F4B1A"/>
    <w:rsid w:val="00703D23"/>
    <w:rsid w:val="00722C8A"/>
    <w:rsid w:val="00723620"/>
    <w:rsid w:val="00730F21"/>
    <w:rsid w:val="0073191E"/>
    <w:rsid w:val="007350F4"/>
    <w:rsid w:val="00745FD0"/>
    <w:rsid w:val="0076188B"/>
    <w:rsid w:val="007621C1"/>
    <w:rsid w:val="00764230"/>
    <w:rsid w:val="00765897"/>
    <w:rsid w:val="00773BA4"/>
    <w:rsid w:val="00776229"/>
    <w:rsid w:val="00780B3B"/>
    <w:rsid w:val="00782B9E"/>
    <w:rsid w:val="0078505F"/>
    <w:rsid w:val="00795539"/>
    <w:rsid w:val="007A3971"/>
    <w:rsid w:val="007B223B"/>
    <w:rsid w:val="007B7D5D"/>
    <w:rsid w:val="007C4DEB"/>
    <w:rsid w:val="007D2A5E"/>
    <w:rsid w:val="007D3737"/>
    <w:rsid w:val="007D7522"/>
    <w:rsid w:val="007E495D"/>
    <w:rsid w:val="007E50E5"/>
    <w:rsid w:val="007F6D15"/>
    <w:rsid w:val="00804F13"/>
    <w:rsid w:val="0081473F"/>
    <w:rsid w:val="008236E8"/>
    <w:rsid w:val="00830CF3"/>
    <w:rsid w:val="00834F95"/>
    <w:rsid w:val="008366BB"/>
    <w:rsid w:val="00840313"/>
    <w:rsid w:val="00843AEE"/>
    <w:rsid w:val="00846F49"/>
    <w:rsid w:val="00851291"/>
    <w:rsid w:val="00852F67"/>
    <w:rsid w:val="00860DF5"/>
    <w:rsid w:val="00871C94"/>
    <w:rsid w:val="0088271D"/>
    <w:rsid w:val="00883B45"/>
    <w:rsid w:val="008965D9"/>
    <w:rsid w:val="00897A28"/>
    <w:rsid w:val="008B5158"/>
    <w:rsid w:val="008B7C72"/>
    <w:rsid w:val="008C21B8"/>
    <w:rsid w:val="008D52B8"/>
    <w:rsid w:val="008F0BE9"/>
    <w:rsid w:val="008F595B"/>
    <w:rsid w:val="008F719A"/>
    <w:rsid w:val="00901B7E"/>
    <w:rsid w:val="00901DF4"/>
    <w:rsid w:val="009038C8"/>
    <w:rsid w:val="00905122"/>
    <w:rsid w:val="00905B1E"/>
    <w:rsid w:val="00906D8F"/>
    <w:rsid w:val="009141F8"/>
    <w:rsid w:val="0092463B"/>
    <w:rsid w:val="0094427E"/>
    <w:rsid w:val="00944EE2"/>
    <w:rsid w:val="00954873"/>
    <w:rsid w:val="009738C2"/>
    <w:rsid w:val="0099018F"/>
    <w:rsid w:val="009A4366"/>
    <w:rsid w:val="009B453F"/>
    <w:rsid w:val="009B459B"/>
    <w:rsid w:val="009C61D8"/>
    <w:rsid w:val="009C6B95"/>
    <w:rsid w:val="009C7EEE"/>
    <w:rsid w:val="009D52AD"/>
    <w:rsid w:val="009D62A6"/>
    <w:rsid w:val="009E6DE0"/>
    <w:rsid w:val="009F21E3"/>
    <w:rsid w:val="00A01625"/>
    <w:rsid w:val="00A048E9"/>
    <w:rsid w:val="00A04B32"/>
    <w:rsid w:val="00A0554F"/>
    <w:rsid w:val="00A0637A"/>
    <w:rsid w:val="00A07A7A"/>
    <w:rsid w:val="00A10A5C"/>
    <w:rsid w:val="00A136E7"/>
    <w:rsid w:val="00A158DC"/>
    <w:rsid w:val="00A20CD2"/>
    <w:rsid w:val="00A2221D"/>
    <w:rsid w:val="00A361FD"/>
    <w:rsid w:val="00A44291"/>
    <w:rsid w:val="00A5054F"/>
    <w:rsid w:val="00A52E7E"/>
    <w:rsid w:val="00A5676B"/>
    <w:rsid w:val="00A573F7"/>
    <w:rsid w:val="00A66BA6"/>
    <w:rsid w:val="00A718D0"/>
    <w:rsid w:val="00A87CBD"/>
    <w:rsid w:val="00AA0E79"/>
    <w:rsid w:val="00AC2CD4"/>
    <w:rsid w:val="00AC323D"/>
    <w:rsid w:val="00AC5205"/>
    <w:rsid w:val="00AD173D"/>
    <w:rsid w:val="00AD3D86"/>
    <w:rsid w:val="00AD7979"/>
    <w:rsid w:val="00AE5BA5"/>
    <w:rsid w:val="00AF033E"/>
    <w:rsid w:val="00AF2BE1"/>
    <w:rsid w:val="00B059CB"/>
    <w:rsid w:val="00B07328"/>
    <w:rsid w:val="00B07B17"/>
    <w:rsid w:val="00B201D8"/>
    <w:rsid w:val="00B20D7C"/>
    <w:rsid w:val="00B37348"/>
    <w:rsid w:val="00B42A2F"/>
    <w:rsid w:val="00B50462"/>
    <w:rsid w:val="00B56693"/>
    <w:rsid w:val="00B64D52"/>
    <w:rsid w:val="00B65C33"/>
    <w:rsid w:val="00B6746B"/>
    <w:rsid w:val="00B766B1"/>
    <w:rsid w:val="00B771B4"/>
    <w:rsid w:val="00B77A0E"/>
    <w:rsid w:val="00B9449A"/>
    <w:rsid w:val="00B965DE"/>
    <w:rsid w:val="00BA3DC6"/>
    <w:rsid w:val="00BB29C7"/>
    <w:rsid w:val="00BC0EA2"/>
    <w:rsid w:val="00BC438C"/>
    <w:rsid w:val="00BD0E6B"/>
    <w:rsid w:val="00BD1F1D"/>
    <w:rsid w:val="00BE2F34"/>
    <w:rsid w:val="00BF1B0F"/>
    <w:rsid w:val="00BF3AFD"/>
    <w:rsid w:val="00C31235"/>
    <w:rsid w:val="00C3184B"/>
    <w:rsid w:val="00C41357"/>
    <w:rsid w:val="00C44AED"/>
    <w:rsid w:val="00C46202"/>
    <w:rsid w:val="00C46658"/>
    <w:rsid w:val="00C535D5"/>
    <w:rsid w:val="00C551BD"/>
    <w:rsid w:val="00C603CF"/>
    <w:rsid w:val="00C91AD2"/>
    <w:rsid w:val="00C93FC0"/>
    <w:rsid w:val="00CB5BE9"/>
    <w:rsid w:val="00CB5E66"/>
    <w:rsid w:val="00CD66DA"/>
    <w:rsid w:val="00CE33AF"/>
    <w:rsid w:val="00CE5855"/>
    <w:rsid w:val="00CE5EB7"/>
    <w:rsid w:val="00CE6002"/>
    <w:rsid w:val="00CF1C3C"/>
    <w:rsid w:val="00CF4AC5"/>
    <w:rsid w:val="00CF7B29"/>
    <w:rsid w:val="00D0627C"/>
    <w:rsid w:val="00D11213"/>
    <w:rsid w:val="00D252E6"/>
    <w:rsid w:val="00D31D63"/>
    <w:rsid w:val="00D41B54"/>
    <w:rsid w:val="00D41DB6"/>
    <w:rsid w:val="00D42B9A"/>
    <w:rsid w:val="00D52EFD"/>
    <w:rsid w:val="00D537C2"/>
    <w:rsid w:val="00D55E57"/>
    <w:rsid w:val="00D56D7C"/>
    <w:rsid w:val="00D70666"/>
    <w:rsid w:val="00D765F6"/>
    <w:rsid w:val="00D7778B"/>
    <w:rsid w:val="00D875E8"/>
    <w:rsid w:val="00DA01F3"/>
    <w:rsid w:val="00DA4874"/>
    <w:rsid w:val="00DA716E"/>
    <w:rsid w:val="00DC6BD7"/>
    <w:rsid w:val="00DE3210"/>
    <w:rsid w:val="00DE548F"/>
    <w:rsid w:val="00DF4EE7"/>
    <w:rsid w:val="00E01EFE"/>
    <w:rsid w:val="00E0601E"/>
    <w:rsid w:val="00E1343F"/>
    <w:rsid w:val="00E15C77"/>
    <w:rsid w:val="00E20923"/>
    <w:rsid w:val="00E228C8"/>
    <w:rsid w:val="00E2548A"/>
    <w:rsid w:val="00E368EC"/>
    <w:rsid w:val="00E37228"/>
    <w:rsid w:val="00E41568"/>
    <w:rsid w:val="00E422BB"/>
    <w:rsid w:val="00E42FAE"/>
    <w:rsid w:val="00E4736F"/>
    <w:rsid w:val="00E52536"/>
    <w:rsid w:val="00E605D8"/>
    <w:rsid w:val="00E61D84"/>
    <w:rsid w:val="00E84240"/>
    <w:rsid w:val="00E9050E"/>
    <w:rsid w:val="00E92674"/>
    <w:rsid w:val="00E927B2"/>
    <w:rsid w:val="00EA0006"/>
    <w:rsid w:val="00EA4980"/>
    <w:rsid w:val="00EA4D1F"/>
    <w:rsid w:val="00EC5CD9"/>
    <w:rsid w:val="00ED7610"/>
    <w:rsid w:val="00EE1694"/>
    <w:rsid w:val="00EF2889"/>
    <w:rsid w:val="00EF4A9F"/>
    <w:rsid w:val="00F07D3A"/>
    <w:rsid w:val="00F11F0C"/>
    <w:rsid w:val="00F16ABA"/>
    <w:rsid w:val="00F21B70"/>
    <w:rsid w:val="00F24B02"/>
    <w:rsid w:val="00F32F8F"/>
    <w:rsid w:val="00F367C7"/>
    <w:rsid w:val="00F45D34"/>
    <w:rsid w:val="00F50164"/>
    <w:rsid w:val="00F57B65"/>
    <w:rsid w:val="00F62671"/>
    <w:rsid w:val="00F660B4"/>
    <w:rsid w:val="00F77BB3"/>
    <w:rsid w:val="00F81F45"/>
    <w:rsid w:val="00F82934"/>
    <w:rsid w:val="00F83D11"/>
    <w:rsid w:val="00F86D09"/>
    <w:rsid w:val="00F8782B"/>
    <w:rsid w:val="00F92D7F"/>
    <w:rsid w:val="00F95266"/>
    <w:rsid w:val="00FA12F1"/>
    <w:rsid w:val="00FA1C5B"/>
    <w:rsid w:val="00FA6796"/>
    <w:rsid w:val="00FA6B89"/>
    <w:rsid w:val="00FB09C7"/>
    <w:rsid w:val="00FB2CD0"/>
    <w:rsid w:val="00FB2FDA"/>
    <w:rsid w:val="00FC675F"/>
    <w:rsid w:val="00FC71B2"/>
    <w:rsid w:val="00FD227F"/>
    <w:rsid w:val="00FE786B"/>
    <w:rsid w:val="00FF7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6A663ABB-3556-4630-BA33-81BAC604B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CD2"/>
  </w:style>
  <w:style w:type="paragraph" w:styleId="1">
    <w:name w:val="heading 1"/>
    <w:basedOn w:val="a"/>
    <w:next w:val="a"/>
    <w:link w:val="10"/>
    <w:qFormat/>
    <w:rsid w:val="007A3971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43AE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843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aliases w:val="Содержание. 2 уровень"/>
    <w:basedOn w:val="a"/>
    <w:link w:val="a5"/>
    <w:uiPriority w:val="34"/>
    <w:qFormat/>
    <w:rsid w:val="00843AEE"/>
    <w:pPr>
      <w:ind w:left="720"/>
      <w:contextualSpacing/>
    </w:pPr>
  </w:style>
  <w:style w:type="table" w:styleId="a6">
    <w:name w:val="Table Grid"/>
    <w:basedOn w:val="a1"/>
    <w:uiPriority w:val="59"/>
    <w:rsid w:val="009D62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5054F"/>
  </w:style>
  <w:style w:type="paragraph" w:styleId="a9">
    <w:name w:val="footer"/>
    <w:aliases w:val="Нижний колонтитул Знак Знак Знак,Нижний колонтитул1,Нижний колонтитул Знак Знак"/>
    <w:basedOn w:val="a"/>
    <w:link w:val="aa"/>
    <w:uiPriority w:val="99"/>
    <w:unhideWhenUsed/>
    <w:rsid w:val="00A505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9"/>
    <w:uiPriority w:val="99"/>
    <w:rsid w:val="00A5054F"/>
  </w:style>
  <w:style w:type="character" w:styleId="ab">
    <w:name w:val="Hyperlink"/>
    <w:basedOn w:val="a0"/>
    <w:rsid w:val="00656B00"/>
    <w:rPr>
      <w:color w:val="0000FF"/>
      <w:u w:val="single"/>
    </w:rPr>
  </w:style>
  <w:style w:type="character" w:customStyle="1" w:styleId="ac">
    <w:name w:val="Основной текст_"/>
    <w:basedOn w:val="a0"/>
    <w:link w:val="11"/>
    <w:uiPriority w:val="99"/>
    <w:rsid w:val="007621C1"/>
    <w:rPr>
      <w:rFonts w:ascii="Times New Roman" w:eastAsia="Times New Roman" w:hAnsi="Times New Roman" w:cs="Times New Roman"/>
      <w:spacing w:val="-10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c"/>
    <w:uiPriority w:val="99"/>
    <w:rsid w:val="007621C1"/>
    <w:pPr>
      <w:shd w:val="clear" w:color="auto" w:fill="FFFFFF"/>
      <w:spacing w:after="240" w:line="0" w:lineRule="atLeast"/>
      <w:ind w:hanging="160"/>
    </w:pPr>
    <w:rPr>
      <w:rFonts w:ascii="Times New Roman" w:eastAsia="Times New Roman" w:hAnsi="Times New Roman" w:cs="Times New Roman"/>
      <w:spacing w:val="-10"/>
      <w:sz w:val="23"/>
      <w:szCs w:val="23"/>
    </w:rPr>
  </w:style>
  <w:style w:type="paragraph" w:styleId="ad">
    <w:name w:val="Body Text Indent"/>
    <w:aliases w:val="текст,Основной текст 1,Основной текст 1 Знак Знак Знак,Основной текст 1 Знак"/>
    <w:basedOn w:val="a"/>
    <w:link w:val="ae"/>
    <w:rsid w:val="00B766B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aliases w:val="текст Знак,Основной текст 1 Знак1,Основной текст 1 Знак Знак Знак Знак,Основной текст 1 Знак Знак"/>
    <w:basedOn w:val="a0"/>
    <w:link w:val="ad"/>
    <w:rsid w:val="00B766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">
    <w:name w:val="Основной текст4"/>
    <w:basedOn w:val="a"/>
    <w:uiPriority w:val="99"/>
    <w:rsid w:val="006D735F"/>
    <w:pPr>
      <w:shd w:val="clear" w:color="auto" w:fill="FFFFFF"/>
      <w:spacing w:after="0" w:line="274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styleId="af">
    <w:name w:val="List"/>
    <w:basedOn w:val="a"/>
    <w:uiPriority w:val="99"/>
    <w:unhideWhenUsed/>
    <w:rsid w:val="004B7E59"/>
    <w:pPr>
      <w:ind w:left="283" w:hanging="283"/>
      <w:contextualSpacing/>
    </w:pPr>
  </w:style>
  <w:style w:type="character" w:customStyle="1" w:styleId="2">
    <w:name w:val="Основной текст (2)_"/>
    <w:basedOn w:val="a0"/>
    <w:link w:val="20"/>
    <w:rsid w:val="004B7E59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7E59"/>
    <w:pPr>
      <w:shd w:val="clear" w:color="auto" w:fill="FFFFFF"/>
      <w:spacing w:after="420" w:line="0" w:lineRule="atLeast"/>
    </w:pPr>
    <w:rPr>
      <w:rFonts w:ascii="Times New Roman" w:eastAsia="Times New Roman" w:hAnsi="Times New Roman"/>
      <w:sz w:val="26"/>
      <w:szCs w:val="26"/>
    </w:rPr>
  </w:style>
  <w:style w:type="character" w:customStyle="1" w:styleId="af0">
    <w:name w:val="Основной текст + Полужирный"/>
    <w:basedOn w:val="ac"/>
    <w:uiPriority w:val="99"/>
    <w:rsid w:val="00FA6796"/>
    <w:rPr>
      <w:rFonts w:ascii="Times New Roman" w:eastAsia="Times New Roman" w:hAnsi="Times New Roman" w:cs="Times New Roman"/>
      <w:b/>
      <w:bCs/>
      <w:spacing w:val="0"/>
      <w:sz w:val="23"/>
      <w:szCs w:val="23"/>
      <w:u w:val="none"/>
      <w:effect w:val="none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3D045A"/>
    <w:rPr>
      <w:rFonts w:ascii="Garamond" w:eastAsia="Garamond" w:hAnsi="Garamond" w:cs="Garamond"/>
      <w:sz w:val="37"/>
      <w:szCs w:val="37"/>
      <w:shd w:val="clear" w:color="auto" w:fill="FFFFFF"/>
    </w:rPr>
  </w:style>
  <w:style w:type="paragraph" w:customStyle="1" w:styleId="120">
    <w:name w:val="Заголовок №1 (2)"/>
    <w:basedOn w:val="a"/>
    <w:link w:val="12"/>
    <w:rsid w:val="003D045A"/>
    <w:pPr>
      <w:shd w:val="clear" w:color="auto" w:fill="FFFFFF"/>
      <w:spacing w:before="1680" w:after="1080" w:line="0" w:lineRule="atLeast"/>
      <w:outlineLvl w:val="0"/>
    </w:pPr>
    <w:rPr>
      <w:rFonts w:ascii="Garamond" w:eastAsia="Garamond" w:hAnsi="Garamond" w:cs="Garamond"/>
      <w:sz w:val="37"/>
      <w:szCs w:val="37"/>
    </w:rPr>
  </w:style>
  <w:style w:type="character" w:customStyle="1" w:styleId="af1">
    <w:name w:val="Колонтитул_"/>
    <w:basedOn w:val="a0"/>
    <w:link w:val="af2"/>
    <w:locked/>
    <w:rsid w:val="00782B9E"/>
    <w:rPr>
      <w:shd w:val="clear" w:color="auto" w:fill="FFFFFF"/>
    </w:rPr>
  </w:style>
  <w:style w:type="paragraph" w:customStyle="1" w:styleId="af2">
    <w:name w:val="Колонтитул"/>
    <w:basedOn w:val="a"/>
    <w:link w:val="af1"/>
    <w:rsid w:val="00782B9E"/>
    <w:pPr>
      <w:shd w:val="clear" w:color="auto" w:fill="FFFFFF"/>
      <w:spacing w:after="0" w:line="240" w:lineRule="auto"/>
    </w:pPr>
  </w:style>
  <w:style w:type="paragraph" w:styleId="af3">
    <w:name w:val="Body Text"/>
    <w:basedOn w:val="a"/>
    <w:link w:val="af4"/>
    <w:uiPriority w:val="99"/>
    <w:semiHidden/>
    <w:unhideWhenUsed/>
    <w:rsid w:val="007A3971"/>
    <w:pPr>
      <w:spacing w:after="120"/>
    </w:pPr>
  </w:style>
  <w:style w:type="character" w:customStyle="1" w:styleId="af4">
    <w:name w:val="Основной текст Знак"/>
    <w:basedOn w:val="a0"/>
    <w:link w:val="af3"/>
    <w:uiPriority w:val="99"/>
    <w:semiHidden/>
    <w:rsid w:val="007A3971"/>
  </w:style>
  <w:style w:type="character" w:customStyle="1" w:styleId="10">
    <w:name w:val="Заголовок 1 Знак"/>
    <w:basedOn w:val="a0"/>
    <w:link w:val="1"/>
    <w:rsid w:val="007A3971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FontStyle12">
    <w:name w:val="Font Style12"/>
    <w:uiPriority w:val="99"/>
    <w:rsid w:val="007A3971"/>
    <w:rPr>
      <w:rFonts w:ascii="Times New Roman" w:hAnsi="Times New Roman" w:cs="Times New Roman" w:hint="default"/>
      <w:sz w:val="22"/>
      <w:szCs w:val="22"/>
    </w:rPr>
  </w:style>
  <w:style w:type="paragraph" w:customStyle="1" w:styleId="13">
    <w:name w:val="Абзац списка1"/>
    <w:basedOn w:val="a"/>
    <w:rsid w:val="007A397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7A3971"/>
    <w:rPr>
      <w:rFonts w:ascii="Times New Roman" w:hAnsi="Times New Roman" w:cs="Times New Roman" w:hint="default"/>
      <w:sz w:val="22"/>
      <w:szCs w:val="22"/>
    </w:rPr>
  </w:style>
  <w:style w:type="character" w:customStyle="1" w:styleId="313pt">
    <w:name w:val="Основной текст (3) + 13 pt"/>
    <w:rsid w:val="00A361FD"/>
    <w:rPr>
      <w:rFonts w:ascii="Times New Roman" w:eastAsia="Times New Roman" w:hAnsi="Times New Roman"/>
      <w:spacing w:val="0"/>
      <w:sz w:val="26"/>
      <w:szCs w:val="26"/>
      <w:shd w:val="clear" w:color="auto" w:fill="FFFFFF"/>
    </w:rPr>
  </w:style>
  <w:style w:type="paragraph" w:styleId="af5">
    <w:name w:val="Subtitle"/>
    <w:basedOn w:val="a"/>
    <w:next w:val="a"/>
    <w:link w:val="af6"/>
    <w:qFormat/>
    <w:rsid w:val="00A361FD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6">
    <w:name w:val="Подзаголовок Знак"/>
    <w:basedOn w:val="a0"/>
    <w:link w:val="af5"/>
    <w:rsid w:val="00A361FD"/>
    <w:rPr>
      <w:rFonts w:ascii="Cambria" w:eastAsia="Times New Roman" w:hAnsi="Cambria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F04D6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2F04D6"/>
  </w:style>
  <w:style w:type="paragraph" w:customStyle="1" w:styleId="TableParagraph">
    <w:name w:val="Table Paragraph"/>
    <w:basedOn w:val="a"/>
    <w:uiPriority w:val="1"/>
    <w:qFormat/>
    <w:rsid w:val="00730F21"/>
    <w:pPr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character" w:customStyle="1" w:styleId="a5">
    <w:name w:val="Абзац списка Знак"/>
    <w:aliases w:val="Содержание. 2 уровень Знак"/>
    <w:link w:val="a4"/>
    <w:uiPriority w:val="1"/>
    <w:qFormat/>
    <w:locked/>
    <w:rsid w:val="00F77B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02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329573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1135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znanium.com/catalog/product/107899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12519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0691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692BB2-BA87-47EE-A7EF-9139BF8E4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12</Pages>
  <Words>2818</Words>
  <Characters>16065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DoomWing</dc:creator>
  <cp:lastModifiedBy>Student3</cp:lastModifiedBy>
  <cp:revision>25</cp:revision>
  <cp:lastPrinted>2021-11-02T12:12:00Z</cp:lastPrinted>
  <dcterms:created xsi:type="dcterms:W3CDTF">2020-04-14T06:56:00Z</dcterms:created>
  <dcterms:modified xsi:type="dcterms:W3CDTF">2022-04-28T08:59:00Z</dcterms:modified>
</cp:coreProperties>
</file>